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C7FE0" w14:textId="2A9E1BF5" w:rsidR="00CE4646" w:rsidRPr="00F154F3" w:rsidRDefault="00CE4646" w:rsidP="00CE4646">
      <w:pPr>
        <w:pStyle w:val="BodyText"/>
        <w:rPr>
          <w:rFonts w:ascii="Arial" w:hAnsi="Arial" w:cs="Arial"/>
          <w:b/>
          <w:bCs/>
          <w:color w:val="330072"/>
          <w:sz w:val="26"/>
          <w:szCs w:val="26"/>
        </w:rPr>
      </w:pPr>
      <w:r w:rsidRPr="00F154F3">
        <w:rPr>
          <w:rFonts w:ascii="Arial" w:hAnsi="Arial" w:cs="Arial"/>
          <w:b/>
          <w:bCs/>
          <w:color w:val="330072"/>
          <w:sz w:val="26"/>
          <w:szCs w:val="26"/>
        </w:rPr>
        <w:t>UKAS Accreditation of Laboratories Performing Analysis of Toxicology Samples</w:t>
      </w:r>
    </w:p>
    <w:p w14:paraId="4432830D" w14:textId="77777777" w:rsidR="00CE4646" w:rsidRPr="00F154F3" w:rsidRDefault="00CE4646" w:rsidP="00CE4646">
      <w:pPr>
        <w:pStyle w:val="BodyText"/>
        <w:rPr>
          <w:rFonts w:ascii="Arial" w:hAnsi="Arial" w:cs="Arial"/>
          <w:b/>
          <w:bCs/>
          <w:color w:val="330072"/>
          <w:sz w:val="26"/>
          <w:szCs w:val="26"/>
        </w:rPr>
      </w:pPr>
      <w:r w:rsidRPr="00F154F3">
        <w:rPr>
          <w:rFonts w:ascii="Arial" w:hAnsi="Arial" w:cs="Arial"/>
          <w:b/>
          <w:bCs/>
          <w:color w:val="330072"/>
          <w:sz w:val="26"/>
          <w:szCs w:val="26"/>
        </w:rPr>
        <w:t xml:space="preserve">  (ISO/IEC 17025 and/or ISO 15189) </w:t>
      </w:r>
    </w:p>
    <w:p w14:paraId="60DA6FEC" w14:textId="77777777" w:rsidR="00CE4646" w:rsidRPr="00F154F3" w:rsidRDefault="00CE4646" w:rsidP="00CE4646">
      <w:pPr>
        <w:rPr>
          <w:rFonts w:ascii="Arial" w:hAnsi="Arial"/>
          <w:color w:val="330072"/>
          <w:sz w:val="16"/>
        </w:rPr>
      </w:pPr>
    </w:p>
    <w:p w14:paraId="3704A7A5" w14:textId="77777777" w:rsidR="00CE4646" w:rsidRPr="00F154F3" w:rsidRDefault="00CE4646" w:rsidP="00CE4646">
      <w:pPr>
        <w:jc w:val="center"/>
        <w:rPr>
          <w:rFonts w:ascii="Arial" w:hAnsi="Arial"/>
          <w:b/>
          <w:bCs/>
          <w:color w:val="330072"/>
          <w:sz w:val="32"/>
        </w:rPr>
      </w:pPr>
      <w:r w:rsidRPr="00F154F3">
        <w:rPr>
          <w:rFonts w:ascii="Arial Black" w:hAnsi="Arial Black"/>
          <w:b/>
          <w:color w:val="330072"/>
          <w:sz w:val="32"/>
        </w:rPr>
        <w:t>Testing Laboratory Declaration Form</w:t>
      </w:r>
      <w:r w:rsidRPr="00F154F3">
        <w:rPr>
          <w:rFonts w:ascii="Arial" w:hAnsi="Arial"/>
          <w:color w:val="330072"/>
          <w:sz w:val="20"/>
        </w:rPr>
        <w:t xml:space="preserve"> </w:t>
      </w:r>
      <w:r w:rsidRPr="00F154F3">
        <w:rPr>
          <w:rFonts w:ascii="Arial Black" w:hAnsi="Arial Black"/>
          <w:b/>
          <w:color w:val="330072"/>
          <w:sz w:val="28"/>
        </w:rPr>
        <w:t>(LAB 51)</w:t>
      </w:r>
    </w:p>
    <w:p w14:paraId="48195EDE" w14:textId="08F8159B" w:rsidR="00CE4646" w:rsidRPr="00F80AE5" w:rsidRDefault="00CE4646" w:rsidP="00CE4646">
      <w:pPr>
        <w:ind w:left="720" w:hanging="720"/>
        <w:rPr>
          <w:rFonts w:ascii="Arial" w:hAnsi="Arial"/>
          <w:color w:val="0000FF"/>
          <w:sz w:val="20"/>
        </w:rPr>
      </w:pPr>
      <w:r w:rsidRPr="00F80AE5">
        <w:rPr>
          <w:rFonts w:ascii="Arial" w:hAnsi="Arial"/>
          <w:color w:val="0000FF"/>
        </w:rPr>
        <w:t xml:space="preserve"> </w:t>
      </w:r>
    </w:p>
    <w:p w14:paraId="75AAC564" w14:textId="77777777" w:rsidR="00F154F3" w:rsidRDefault="00F154F3" w:rsidP="007B31A4">
      <w:pPr>
        <w:pStyle w:val="BodyText"/>
        <w:jc w:val="both"/>
        <w:rPr>
          <w:rFonts w:ascii="Arial" w:eastAsiaTheme="minorHAnsi" w:hAnsi="Arial" w:cstheme="minorBidi"/>
          <w:sz w:val="22"/>
          <w:szCs w:val="22"/>
        </w:rPr>
      </w:pPr>
    </w:p>
    <w:p w14:paraId="016A94FA" w14:textId="26720AE8" w:rsidR="00B20FA8" w:rsidRPr="007B31A4" w:rsidRDefault="00B20FA8" w:rsidP="007B31A4">
      <w:pPr>
        <w:pStyle w:val="BodyText"/>
        <w:jc w:val="both"/>
        <w:rPr>
          <w:rFonts w:ascii="Arial" w:eastAsiaTheme="minorHAnsi" w:hAnsi="Arial" w:cstheme="minorBidi"/>
          <w:sz w:val="22"/>
          <w:szCs w:val="22"/>
        </w:rPr>
      </w:pPr>
      <w:r w:rsidRPr="007B31A4">
        <w:rPr>
          <w:rFonts w:ascii="Arial" w:eastAsiaTheme="minorHAnsi" w:hAnsi="Arial" w:cstheme="minorBidi"/>
          <w:sz w:val="22"/>
          <w:szCs w:val="22"/>
        </w:rPr>
        <w:t>Following the recent publication of LAB 51 “</w:t>
      </w:r>
      <w:r w:rsidR="007B31A4">
        <w:rPr>
          <w:rFonts w:ascii="Arial" w:eastAsiaTheme="minorHAnsi" w:hAnsi="Arial" w:cstheme="minorBidi"/>
          <w:sz w:val="22"/>
          <w:szCs w:val="22"/>
        </w:rPr>
        <w:t xml:space="preserve">UKAS </w:t>
      </w:r>
      <w:r w:rsidR="007B31A4" w:rsidRPr="007B31A4">
        <w:rPr>
          <w:rFonts w:ascii="Arial" w:eastAsiaTheme="minorHAnsi" w:hAnsi="Arial" w:cstheme="minorBidi"/>
          <w:sz w:val="22"/>
          <w:szCs w:val="22"/>
        </w:rPr>
        <w:t>Accreditation of Laboratories Performing Analysis of Toxicology Samples</w:t>
      </w:r>
      <w:r w:rsidRPr="007B31A4">
        <w:rPr>
          <w:rFonts w:ascii="Arial" w:eastAsiaTheme="minorHAnsi" w:hAnsi="Arial" w:cstheme="minorBidi"/>
          <w:sz w:val="22"/>
          <w:szCs w:val="22"/>
        </w:rPr>
        <w:t xml:space="preserve">” it is required that all laboratories performing analysis of Toxicology Samples shall be demonstrably compliant with this document by </w:t>
      </w:r>
      <w:r w:rsidR="00202B59" w:rsidRPr="00202B59">
        <w:rPr>
          <w:rFonts w:ascii="Arial" w:eastAsiaTheme="minorHAnsi" w:hAnsi="Arial" w:cstheme="minorBidi"/>
          <w:b/>
          <w:bCs/>
          <w:sz w:val="22"/>
          <w:szCs w:val="22"/>
          <w:highlight w:val="cyan"/>
        </w:rPr>
        <w:t>01 September</w:t>
      </w:r>
      <w:r w:rsidRPr="00202B59">
        <w:rPr>
          <w:rFonts w:ascii="Arial" w:eastAsiaTheme="minorHAnsi" w:hAnsi="Arial" w:cstheme="minorBidi"/>
          <w:b/>
          <w:bCs/>
          <w:sz w:val="22"/>
          <w:szCs w:val="22"/>
          <w:highlight w:val="cyan"/>
        </w:rPr>
        <w:t xml:space="preserve"> 2021</w:t>
      </w:r>
      <w:r w:rsidRPr="007B31A4">
        <w:rPr>
          <w:rFonts w:ascii="Arial" w:eastAsiaTheme="minorHAnsi" w:hAnsi="Arial" w:cstheme="minorBidi"/>
          <w:sz w:val="22"/>
          <w:szCs w:val="22"/>
        </w:rPr>
        <w:t>.</w:t>
      </w:r>
    </w:p>
    <w:p w14:paraId="5D842C38" w14:textId="77777777" w:rsidR="00B20FA8" w:rsidRDefault="00B20FA8" w:rsidP="00B20FA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1D8084E0" w14:textId="77777777" w:rsidR="00CD6B20" w:rsidRDefault="00CD6B20" w:rsidP="00CD6B2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UKAS shall be assessing implementation of the expectations of LAB 51 at the next assessment, with either additional effort being added to the existing assessment or an additional assessment.</w:t>
      </w:r>
    </w:p>
    <w:p w14:paraId="66764763" w14:textId="77777777" w:rsidR="00CD6B20" w:rsidRDefault="00CD6B20" w:rsidP="00CD6B2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629D7BC7" w14:textId="1F281DF3" w:rsidR="00CD6B20" w:rsidRDefault="00CD6B20" w:rsidP="00CD6B2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2"/>
        </w:rPr>
        <w:t>UKAS require that the following declaration be completed and sent back</w:t>
      </w:r>
      <w:r w:rsidR="007B31A4">
        <w:rPr>
          <w:rFonts w:ascii="Arial" w:hAnsi="Arial"/>
          <w:sz w:val="22"/>
          <w:szCs w:val="22"/>
        </w:rPr>
        <w:t xml:space="preserve"> by </w:t>
      </w:r>
      <w:r w:rsidR="00202B59" w:rsidRPr="00202B59">
        <w:rPr>
          <w:rFonts w:ascii="Arial" w:hAnsi="Arial"/>
          <w:b/>
          <w:bCs/>
          <w:sz w:val="22"/>
          <w:szCs w:val="22"/>
          <w:highlight w:val="cyan"/>
        </w:rPr>
        <w:t>31 August</w:t>
      </w:r>
      <w:r w:rsidR="007B31A4" w:rsidRPr="00202B59">
        <w:rPr>
          <w:rFonts w:ascii="Arial" w:hAnsi="Arial"/>
          <w:b/>
          <w:bCs/>
          <w:sz w:val="22"/>
          <w:szCs w:val="22"/>
          <w:highlight w:val="cyan"/>
        </w:rPr>
        <w:t xml:space="preserve"> 2021</w:t>
      </w:r>
      <w:r>
        <w:rPr>
          <w:rFonts w:ascii="Arial" w:hAnsi="Arial"/>
          <w:sz w:val="22"/>
          <w:szCs w:val="22"/>
        </w:rPr>
        <w:t xml:space="preserve"> to </w:t>
      </w:r>
      <w:r w:rsidR="007B31A4" w:rsidRPr="007B31A4">
        <w:rPr>
          <w:rFonts w:ascii="Arial" w:hAnsi="Arial" w:cs="Arial"/>
          <w:sz w:val="22"/>
          <w:szCs w:val="22"/>
        </w:rPr>
        <w:t>Kimberley Brumpton at UKAS (</w:t>
      </w:r>
      <w:hyperlink r:id="rId8" w:history="1">
        <w:r w:rsidR="007B31A4" w:rsidRPr="00F154F3">
          <w:rPr>
            <w:rStyle w:val="Hyperlink"/>
            <w:rFonts w:ascii="Arial" w:hAnsi="Arial" w:cs="Arial"/>
            <w:color w:val="330072"/>
            <w:sz w:val="22"/>
            <w:szCs w:val="22"/>
          </w:rPr>
          <w:t>kimberley.brumpton@ukas.com</w:t>
        </w:r>
      </w:hyperlink>
      <w:r w:rsidR="007B31A4" w:rsidRPr="007B31A4">
        <w:rPr>
          <w:rFonts w:ascii="Arial" w:hAnsi="Arial" w:cs="Arial"/>
          <w:sz w:val="22"/>
          <w:szCs w:val="22"/>
        </w:rPr>
        <w:t>)</w:t>
      </w:r>
      <w:r w:rsidR="007B31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to </w:t>
      </w:r>
      <w:r>
        <w:rPr>
          <w:rFonts w:ascii="Arial" w:hAnsi="Arial"/>
          <w:sz w:val="22"/>
          <w:szCs w:val="20"/>
        </w:rPr>
        <w:t xml:space="preserve">provide UKAS with the necessary confidence of compliance with requirements of ISO/IEC 17025 and / or ISO 15189 and </w:t>
      </w:r>
      <w:r w:rsidR="002022DB">
        <w:rPr>
          <w:rFonts w:ascii="Arial" w:hAnsi="Arial"/>
          <w:sz w:val="22"/>
          <w:szCs w:val="20"/>
        </w:rPr>
        <w:t xml:space="preserve">the additional expectations within </w:t>
      </w:r>
      <w:r>
        <w:rPr>
          <w:rFonts w:ascii="Arial" w:hAnsi="Arial"/>
          <w:sz w:val="22"/>
          <w:szCs w:val="20"/>
        </w:rPr>
        <w:t>LAB 51.</w:t>
      </w:r>
    </w:p>
    <w:p w14:paraId="05C07462" w14:textId="77777777" w:rsidR="00B20FA8" w:rsidRPr="00F80AE5" w:rsidRDefault="00B20FA8" w:rsidP="00CE464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3249084" w14:textId="0AAE8CB7" w:rsidR="00CE4646" w:rsidRDefault="00CE4646" w:rsidP="00CE4646">
      <w:pPr>
        <w:rPr>
          <w:rFonts w:ascii="Arial" w:hAnsi="Arial"/>
          <w:b/>
          <w:bCs/>
          <w:sz w:val="22"/>
          <w:szCs w:val="20"/>
        </w:rPr>
      </w:pPr>
      <w:r w:rsidRPr="00F80AE5">
        <w:rPr>
          <w:rFonts w:ascii="Arial" w:hAnsi="Arial"/>
          <w:b/>
          <w:bCs/>
          <w:sz w:val="22"/>
          <w:szCs w:val="20"/>
        </w:rPr>
        <w:t>Declaration:</w:t>
      </w:r>
    </w:p>
    <w:p w14:paraId="6558F237" w14:textId="77777777" w:rsidR="00B20FA8" w:rsidRPr="00B20FA8" w:rsidRDefault="00B20FA8" w:rsidP="00CE4646">
      <w:pPr>
        <w:rPr>
          <w:rFonts w:ascii="Arial" w:hAnsi="Arial"/>
          <w:b/>
          <w:bCs/>
          <w:sz w:val="22"/>
          <w:szCs w:val="20"/>
        </w:rPr>
      </w:pPr>
    </w:p>
    <w:p w14:paraId="52341B6C" w14:textId="374D9FBE" w:rsidR="00B20FA8" w:rsidRPr="007B31A4" w:rsidRDefault="007B31A4" w:rsidP="00B20FA8">
      <w:pPr>
        <w:pStyle w:val="Default"/>
        <w:jc w:val="both"/>
        <w:rPr>
          <w:rFonts w:ascii="Arial" w:eastAsiaTheme="minorHAnsi" w:hAnsi="Arial" w:cstheme="minorBidi"/>
          <w:color w:val="auto"/>
          <w:sz w:val="22"/>
          <w:szCs w:val="22"/>
          <w:lang w:eastAsia="en-US"/>
        </w:rPr>
      </w:pPr>
      <w:r w:rsidRPr="007B31A4">
        <w:rPr>
          <w:rFonts w:ascii="Arial" w:eastAsiaTheme="minorHAnsi" w:hAnsi="Arial" w:cs="Arial"/>
          <w:color w:val="auto"/>
          <w:sz w:val="22"/>
          <w:szCs w:val="22"/>
          <w:lang w:eastAsia="en-US"/>
        </w:rPr>
        <w:t>I hereby declare that the management responsible for assuring compliance with accreditation requirements have taken all measures necessary to ensure compliance</w:t>
      </w:r>
      <w:r w:rsidR="002022D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with expectations within</w:t>
      </w:r>
      <w:r w:rsidR="00B20FA8" w:rsidRPr="007B31A4">
        <w:rPr>
          <w:rFonts w:ascii="Arial" w:eastAsiaTheme="minorHAnsi" w:hAnsi="Arial" w:cstheme="minorBidi"/>
          <w:color w:val="auto"/>
          <w:sz w:val="22"/>
          <w:szCs w:val="22"/>
          <w:lang w:eastAsia="en-US"/>
        </w:rPr>
        <w:t xml:space="preserve"> LAB 51 “</w:t>
      </w:r>
      <w:r w:rsidRPr="007B31A4">
        <w:rPr>
          <w:rFonts w:ascii="Arial" w:eastAsiaTheme="minorHAnsi" w:hAnsi="Arial" w:cstheme="minorBidi"/>
          <w:color w:val="auto"/>
          <w:sz w:val="22"/>
          <w:szCs w:val="22"/>
          <w:lang w:eastAsia="en-US"/>
        </w:rPr>
        <w:t xml:space="preserve">UKAS </w:t>
      </w:r>
      <w:r w:rsidRPr="007B31A4">
        <w:rPr>
          <w:rFonts w:ascii="Arial" w:eastAsiaTheme="minorHAnsi" w:hAnsi="Arial" w:cstheme="minorBidi"/>
          <w:color w:val="auto"/>
          <w:sz w:val="22"/>
          <w:szCs w:val="22"/>
        </w:rPr>
        <w:t>Accreditation of Laboratories Performing Analysis of Toxicology Samples</w:t>
      </w:r>
      <w:r w:rsidR="00B20FA8" w:rsidRPr="007B31A4">
        <w:rPr>
          <w:rFonts w:ascii="Arial" w:eastAsiaTheme="minorHAnsi" w:hAnsi="Arial" w:cstheme="minorBidi"/>
          <w:color w:val="auto"/>
          <w:sz w:val="22"/>
          <w:szCs w:val="22"/>
          <w:lang w:eastAsia="en-US"/>
        </w:rPr>
        <w:t>”.</w:t>
      </w:r>
    </w:p>
    <w:p w14:paraId="2F47E018" w14:textId="2944F3A0" w:rsidR="00CE4646" w:rsidRPr="007B31A4" w:rsidRDefault="00CE4646" w:rsidP="00CE464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736CB2A3" w14:textId="7BE9FA31" w:rsidR="00CE4646" w:rsidRPr="00F80AE5" w:rsidRDefault="00CE4646" w:rsidP="00CE4646">
      <w:pPr>
        <w:pStyle w:val="Default"/>
        <w:jc w:val="both"/>
        <w:rPr>
          <w:rFonts w:ascii="Arial" w:hAnsi="Arial"/>
          <w:sz w:val="22"/>
          <w:szCs w:val="20"/>
        </w:rPr>
      </w:pPr>
      <w:r w:rsidRPr="00F80AE5">
        <w:rPr>
          <w:rFonts w:ascii="Arial" w:hAnsi="Arial"/>
          <w:sz w:val="22"/>
          <w:szCs w:val="20"/>
        </w:rPr>
        <w:t xml:space="preserve">These measures include undertaking the following arrangements to ensure the effective implementation of our procedures as necessary meet the </w:t>
      </w:r>
      <w:r w:rsidR="007165C4">
        <w:rPr>
          <w:rFonts w:ascii="Arial" w:hAnsi="Arial"/>
          <w:sz w:val="22"/>
          <w:szCs w:val="20"/>
        </w:rPr>
        <w:t>expectations</w:t>
      </w:r>
      <w:r w:rsidRPr="00F80AE5">
        <w:rPr>
          <w:rFonts w:ascii="Arial" w:hAnsi="Arial"/>
          <w:sz w:val="22"/>
          <w:szCs w:val="20"/>
        </w:rPr>
        <w:t xml:space="preserve"> of </w:t>
      </w:r>
      <w:r w:rsidR="00741C4E">
        <w:rPr>
          <w:rFonts w:ascii="Arial" w:hAnsi="Arial"/>
          <w:sz w:val="22"/>
          <w:szCs w:val="20"/>
        </w:rPr>
        <w:t>LAB 51</w:t>
      </w:r>
      <w:r w:rsidR="00027E3F" w:rsidRPr="00027E3F">
        <w:rPr>
          <w:rFonts w:ascii="Arial" w:hAnsi="Arial"/>
          <w:sz w:val="22"/>
          <w:szCs w:val="20"/>
        </w:rPr>
        <w:t xml:space="preserve"> including but not limited to the following</w:t>
      </w:r>
      <w:r w:rsidRPr="00F80AE5">
        <w:rPr>
          <w:rFonts w:ascii="Arial" w:hAnsi="Arial"/>
          <w:sz w:val="22"/>
          <w:szCs w:val="20"/>
        </w:rPr>
        <w:t>:</w:t>
      </w:r>
    </w:p>
    <w:p w14:paraId="2C0E00B7" w14:textId="77777777" w:rsidR="00CE4646" w:rsidRPr="00027E3F" w:rsidRDefault="00CE4646" w:rsidP="00CE4646">
      <w:pPr>
        <w:jc w:val="both"/>
        <w:rPr>
          <w:rFonts w:ascii="Arial" w:eastAsia="Times New Roman" w:hAnsi="Arial" w:cs="Times New Roman"/>
          <w:color w:val="000000"/>
          <w:sz w:val="22"/>
          <w:szCs w:val="20"/>
          <w:lang w:eastAsia="en-GB"/>
        </w:rPr>
      </w:pPr>
    </w:p>
    <w:p w14:paraId="64A958E4" w14:textId="553E3F6D" w:rsidR="00741C4E" w:rsidRPr="002747D8" w:rsidRDefault="00837434" w:rsidP="00A022E6">
      <w:pPr>
        <w:pStyle w:val="ListParagraph"/>
        <w:numPr>
          <w:ilvl w:val="0"/>
          <w:numId w:val="4"/>
        </w:numPr>
        <w:tabs>
          <w:tab w:val="left" w:pos="360"/>
        </w:tabs>
        <w:spacing w:after="40"/>
        <w:ind w:left="284" w:hanging="284"/>
        <w:contextualSpacing w:val="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Environmental </w:t>
      </w:r>
      <w:r w:rsidR="00A022E6">
        <w:rPr>
          <w:rFonts w:ascii="Arial" w:hAnsi="Arial" w:cs="Arial"/>
          <w:b/>
          <w:sz w:val="22"/>
          <w:szCs w:val="20"/>
        </w:rPr>
        <w:t>m</w:t>
      </w:r>
      <w:r>
        <w:rPr>
          <w:rFonts w:ascii="Arial" w:hAnsi="Arial" w:cs="Arial"/>
          <w:b/>
          <w:sz w:val="22"/>
          <w:szCs w:val="20"/>
        </w:rPr>
        <w:t xml:space="preserve">onitoring, </w:t>
      </w:r>
      <w:r w:rsidR="00A022E6">
        <w:rPr>
          <w:rFonts w:ascii="Arial" w:hAnsi="Arial" w:cs="Arial"/>
          <w:b/>
          <w:sz w:val="22"/>
          <w:szCs w:val="20"/>
        </w:rPr>
        <w:t>e</w:t>
      </w:r>
      <w:r w:rsidR="00741C4E" w:rsidRPr="002747D8">
        <w:rPr>
          <w:rFonts w:ascii="Arial" w:hAnsi="Arial" w:cs="Arial"/>
          <w:b/>
          <w:sz w:val="22"/>
          <w:szCs w:val="20"/>
        </w:rPr>
        <w:t xml:space="preserve">quipment procedure and process, </w:t>
      </w:r>
      <w:r w:rsidR="002747D8" w:rsidRPr="002747D8">
        <w:rPr>
          <w:rFonts w:ascii="Arial" w:hAnsi="Arial" w:cs="Arial"/>
          <w:b/>
          <w:sz w:val="22"/>
          <w:szCs w:val="20"/>
        </w:rPr>
        <w:t>metrological traceability, v</w:t>
      </w:r>
      <w:r w:rsidR="00741C4E" w:rsidRPr="002747D8">
        <w:rPr>
          <w:rFonts w:ascii="Arial" w:hAnsi="Arial" w:cs="Arial"/>
          <w:b/>
          <w:sz w:val="22"/>
          <w:szCs w:val="20"/>
        </w:rPr>
        <w:t xml:space="preserve">alidation processes, technical procedures and control of data, measurement uncertainty, quality control procedure and process </w:t>
      </w:r>
      <w:r w:rsidR="00CE4646" w:rsidRPr="002747D8">
        <w:rPr>
          <w:rFonts w:ascii="Arial" w:hAnsi="Arial" w:cs="Arial"/>
          <w:b/>
          <w:sz w:val="22"/>
          <w:szCs w:val="20"/>
        </w:rPr>
        <w:t xml:space="preserve"> </w:t>
      </w:r>
    </w:p>
    <w:p w14:paraId="5CA3049E" w14:textId="4BC81DDC" w:rsidR="00837434" w:rsidRPr="00837434" w:rsidRDefault="00837434" w:rsidP="00A022E6">
      <w:pPr>
        <w:pStyle w:val="ListParagraph"/>
        <w:numPr>
          <w:ilvl w:val="0"/>
          <w:numId w:val="5"/>
        </w:numPr>
        <w:tabs>
          <w:tab w:val="left" w:pos="360"/>
        </w:tabs>
        <w:spacing w:after="40"/>
        <w:ind w:left="851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837434">
        <w:rPr>
          <w:rFonts w:ascii="Arial" w:hAnsi="Arial" w:cs="Arial"/>
          <w:sz w:val="22"/>
          <w:szCs w:val="20"/>
        </w:rPr>
        <w:t>Environmental monitoring process</w:t>
      </w:r>
      <w:r w:rsidR="00C038E1">
        <w:rPr>
          <w:rFonts w:ascii="Arial" w:hAnsi="Arial" w:cs="Arial"/>
          <w:sz w:val="22"/>
          <w:szCs w:val="20"/>
        </w:rPr>
        <w:t>es</w:t>
      </w:r>
      <w:r w:rsidRPr="00837434">
        <w:rPr>
          <w:rFonts w:ascii="Arial" w:hAnsi="Arial" w:cs="Arial"/>
          <w:sz w:val="22"/>
          <w:szCs w:val="20"/>
        </w:rPr>
        <w:t xml:space="preserve"> and procedure</w:t>
      </w:r>
      <w:r w:rsidR="00C038E1">
        <w:rPr>
          <w:rFonts w:ascii="Arial" w:hAnsi="Arial" w:cs="Arial"/>
          <w:sz w:val="22"/>
          <w:szCs w:val="20"/>
        </w:rPr>
        <w:t>s</w:t>
      </w:r>
      <w:r w:rsidRPr="00837434">
        <w:rPr>
          <w:rFonts w:ascii="Arial" w:hAnsi="Arial" w:cs="Arial"/>
          <w:sz w:val="22"/>
          <w:szCs w:val="20"/>
        </w:rPr>
        <w:t xml:space="preserve"> have been reviewed and amended/revised as appropriate</w:t>
      </w:r>
    </w:p>
    <w:p w14:paraId="24D1AB98" w14:textId="6F41E61D" w:rsidR="002747D8" w:rsidRDefault="002747D8" w:rsidP="00A022E6">
      <w:pPr>
        <w:pStyle w:val="ListParagraph"/>
        <w:numPr>
          <w:ilvl w:val="0"/>
          <w:numId w:val="5"/>
        </w:numPr>
        <w:tabs>
          <w:tab w:val="left" w:pos="360"/>
        </w:tabs>
        <w:spacing w:after="40"/>
        <w:ind w:left="851" w:hanging="284"/>
        <w:contextualSpacing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Equipment procedures and system checks have been reviewed and </w:t>
      </w:r>
      <w:r w:rsidRPr="00F80AE5">
        <w:rPr>
          <w:rFonts w:ascii="Arial" w:hAnsi="Arial" w:cs="Arial"/>
          <w:sz w:val="22"/>
          <w:szCs w:val="20"/>
        </w:rPr>
        <w:t>amended/revised as appropriate</w:t>
      </w:r>
    </w:p>
    <w:p w14:paraId="58BB09FC" w14:textId="2A25C7F3" w:rsidR="002747D8" w:rsidRDefault="002747D8" w:rsidP="00A022E6">
      <w:pPr>
        <w:numPr>
          <w:ilvl w:val="0"/>
          <w:numId w:val="3"/>
        </w:numPr>
        <w:tabs>
          <w:tab w:val="left" w:pos="360"/>
        </w:tabs>
        <w:spacing w:after="40"/>
        <w:ind w:left="851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Metrological traceability provides the necessary traceability to S.I</w:t>
      </w:r>
      <w:r w:rsidR="00C038E1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unit</w:t>
      </w:r>
      <w:r w:rsidR="00C038E1">
        <w:rPr>
          <w:rFonts w:ascii="Arial" w:hAnsi="Arial" w:cs="Arial"/>
          <w:sz w:val="22"/>
          <w:szCs w:val="20"/>
        </w:rPr>
        <w:t>s</w:t>
      </w:r>
    </w:p>
    <w:p w14:paraId="0194CB01" w14:textId="7E3DEBBB" w:rsidR="002747D8" w:rsidRDefault="002747D8" w:rsidP="00A022E6">
      <w:pPr>
        <w:numPr>
          <w:ilvl w:val="0"/>
          <w:numId w:val="3"/>
        </w:numPr>
        <w:tabs>
          <w:tab w:val="left" w:pos="360"/>
        </w:tabs>
        <w:spacing w:after="40"/>
        <w:ind w:left="851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Pr="00F80AE5">
        <w:rPr>
          <w:rFonts w:ascii="Arial" w:hAnsi="Arial" w:cs="Arial"/>
          <w:sz w:val="22"/>
          <w:szCs w:val="20"/>
        </w:rPr>
        <w:t>nalytical technical procedures</w:t>
      </w:r>
      <w:r w:rsidR="00837434">
        <w:rPr>
          <w:rFonts w:ascii="Arial" w:hAnsi="Arial" w:cs="Arial"/>
          <w:sz w:val="22"/>
          <w:szCs w:val="20"/>
        </w:rPr>
        <w:t xml:space="preserve"> and associated templates</w:t>
      </w:r>
      <w:r>
        <w:rPr>
          <w:rFonts w:ascii="Arial" w:hAnsi="Arial" w:cs="Arial"/>
          <w:sz w:val="22"/>
          <w:szCs w:val="20"/>
        </w:rPr>
        <w:t xml:space="preserve"> relating to </w:t>
      </w:r>
      <w:r w:rsidR="00C038E1">
        <w:rPr>
          <w:rFonts w:ascii="Arial" w:hAnsi="Arial" w:cs="Arial"/>
          <w:sz w:val="22"/>
          <w:szCs w:val="20"/>
        </w:rPr>
        <w:t xml:space="preserve">analysis </w:t>
      </w:r>
      <w:r>
        <w:rPr>
          <w:rFonts w:ascii="Arial" w:hAnsi="Arial" w:cs="Arial"/>
          <w:sz w:val="22"/>
          <w:szCs w:val="20"/>
        </w:rPr>
        <w:t xml:space="preserve">of </w:t>
      </w:r>
      <w:r w:rsidR="00C038E1">
        <w:rPr>
          <w:rFonts w:ascii="Arial" w:hAnsi="Arial" w:cs="Arial"/>
          <w:sz w:val="22"/>
          <w:szCs w:val="20"/>
        </w:rPr>
        <w:t>t</w:t>
      </w:r>
      <w:r>
        <w:rPr>
          <w:rFonts w:ascii="Arial" w:hAnsi="Arial" w:cs="Arial"/>
          <w:sz w:val="22"/>
          <w:szCs w:val="20"/>
        </w:rPr>
        <w:t xml:space="preserve">oxicology </w:t>
      </w:r>
      <w:r w:rsidR="00C038E1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>amples</w:t>
      </w:r>
      <w:r w:rsidRPr="00F80AE5">
        <w:rPr>
          <w:rFonts w:ascii="Arial" w:hAnsi="Arial" w:cs="Arial"/>
          <w:sz w:val="22"/>
          <w:szCs w:val="20"/>
        </w:rPr>
        <w:t xml:space="preserve"> have been </w:t>
      </w:r>
      <w:r>
        <w:rPr>
          <w:rFonts w:ascii="Arial" w:hAnsi="Arial" w:cs="Arial"/>
          <w:sz w:val="22"/>
          <w:szCs w:val="20"/>
        </w:rPr>
        <w:t xml:space="preserve">reviewed and </w:t>
      </w:r>
      <w:r w:rsidRPr="00F80AE5">
        <w:rPr>
          <w:rFonts w:ascii="Arial" w:hAnsi="Arial" w:cs="Arial"/>
          <w:sz w:val="22"/>
          <w:szCs w:val="20"/>
        </w:rPr>
        <w:t xml:space="preserve">amended/revised as appropriate </w:t>
      </w:r>
    </w:p>
    <w:p w14:paraId="443C8834" w14:textId="77777777" w:rsidR="002747D8" w:rsidRDefault="002747D8" w:rsidP="00A022E6">
      <w:pPr>
        <w:numPr>
          <w:ilvl w:val="0"/>
          <w:numId w:val="3"/>
        </w:numPr>
        <w:tabs>
          <w:tab w:val="left" w:pos="360"/>
        </w:tabs>
        <w:spacing w:after="40"/>
        <w:ind w:left="851" w:hanging="284"/>
        <w:jc w:val="both"/>
        <w:rPr>
          <w:rFonts w:ascii="Arial" w:hAnsi="Arial" w:cs="Arial"/>
          <w:sz w:val="22"/>
          <w:szCs w:val="20"/>
        </w:rPr>
      </w:pPr>
      <w:r w:rsidRPr="002747D8">
        <w:rPr>
          <w:rFonts w:ascii="Arial" w:hAnsi="Arial" w:cs="Arial"/>
          <w:sz w:val="22"/>
          <w:szCs w:val="20"/>
        </w:rPr>
        <w:t>Procedures and processes associated with the review of analytical performance and the validity of results have been reviewed and amended / revised as required.</w:t>
      </w:r>
    </w:p>
    <w:p w14:paraId="18BA6E6B" w14:textId="2889734D" w:rsidR="002747D8" w:rsidRDefault="002747D8" w:rsidP="00A022E6">
      <w:pPr>
        <w:numPr>
          <w:ilvl w:val="0"/>
          <w:numId w:val="3"/>
        </w:numPr>
        <w:tabs>
          <w:tab w:val="left" w:pos="360"/>
        </w:tabs>
        <w:spacing w:after="40"/>
        <w:ind w:left="851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Quality </w:t>
      </w:r>
      <w:r w:rsidR="00C038E1">
        <w:rPr>
          <w:rFonts w:ascii="Arial" w:hAnsi="Arial" w:cs="Arial"/>
          <w:sz w:val="22"/>
          <w:szCs w:val="20"/>
        </w:rPr>
        <w:t>c</w:t>
      </w:r>
      <w:r>
        <w:rPr>
          <w:rFonts w:ascii="Arial" w:hAnsi="Arial" w:cs="Arial"/>
          <w:sz w:val="22"/>
          <w:szCs w:val="20"/>
        </w:rPr>
        <w:t>ontrol procedures</w:t>
      </w:r>
      <w:r w:rsidR="00837434">
        <w:rPr>
          <w:rFonts w:ascii="Arial" w:hAnsi="Arial" w:cs="Arial"/>
          <w:sz w:val="22"/>
          <w:szCs w:val="20"/>
        </w:rPr>
        <w:t xml:space="preserve"> and process</w:t>
      </w:r>
      <w:r w:rsidR="00C038E1">
        <w:rPr>
          <w:rFonts w:ascii="Arial" w:hAnsi="Arial" w:cs="Arial"/>
          <w:sz w:val="22"/>
          <w:szCs w:val="20"/>
        </w:rPr>
        <w:t>es</w:t>
      </w:r>
      <w:r>
        <w:rPr>
          <w:rFonts w:ascii="Arial" w:hAnsi="Arial" w:cs="Arial"/>
          <w:sz w:val="22"/>
          <w:szCs w:val="20"/>
        </w:rPr>
        <w:t xml:space="preserve"> associated with verification of on-going performance of toxicology methodologies, have been reviewed and amended / revised where appropriate.</w:t>
      </w:r>
    </w:p>
    <w:p w14:paraId="5A2ADABF" w14:textId="3363728F" w:rsidR="00CD6B20" w:rsidRDefault="002747D8" w:rsidP="00F154F3">
      <w:pPr>
        <w:numPr>
          <w:ilvl w:val="0"/>
          <w:numId w:val="3"/>
        </w:numPr>
        <w:tabs>
          <w:tab w:val="left" w:pos="360"/>
        </w:tabs>
        <w:ind w:left="851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Measurement uncertainty process</w:t>
      </w:r>
      <w:r w:rsidR="00C038E1">
        <w:rPr>
          <w:rFonts w:ascii="Arial" w:hAnsi="Arial" w:cs="Arial"/>
          <w:sz w:val="22"/>
          <w:szCs w:val="20"/>
        </w:rPr>
        <w:t>es</w:t>
      </w:r>
      <w:r w:rsidR="00837434">
        <w:rPr>
          <w:rFonts w:ascii="Arial" w:hAnsi="Arial" w:cs="Arial"/>
          <w:sz w:val="22"/>
          <w:szCs w:val="20"/>
        </w:rPr>
        <w:t xml:space="preserve"> and procedure</w:t>
      </w:r>
      <w:r w:rsidR="00C038E1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 xml:space="preserve"> </w:t>
      </w:r>
      <w:r w:rsidR="00C038E1">
        <w:rPr>
          <w:rFonts w:ascii="Arial" w:hAnsi="Arial" w:cs="Arial"/>
          <w:sz w:val="22"/>
          <w:szCs w:val="20"/>
        </w:rPr>
        <w:t xml:space="preserve">have </w:t>
      </w:r>
      <w:r>
        <w:rPr>
          <w:rFonts w:ascii="Arial" w:hAnsi="Arial" w:cs="Arial"/>
          <w:sz w:val="22"/>
          <w:szCs w:val="20"/>
        </w:rPr>
        <w:t xml:space="preserve">been reviewed and </w:t>
      </w:r>
      <w:r w:rsidR="00CD6B20">
        <w:rPr>
          <w:rFonts w:ascii="Arial" w:hAnsi="Arial" w:cs="Arial"/>
          <w:sz w:val="22"/>
          <w:szCs w:val="20"/>
        </w:rPr>
        <w:t>amended / revised where appropriate.</w:t>
      </w:r>
    </w:p>
    <w:p w14:paraId="092E9AB7" w14:textId="3E46DD67" w:rsidR="00F154F3" w:rsidRDefault="00F154F3">
      <w:pPr>
        <w:spacing w:after="160" w:line="259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p w14:paraId="3916B1E5" w14:textId="77777777" w:rsidR="00CD6B20" w:rsidRPr="002747D8" w:rsidRDefault="00CD6B20" w:rsidP="00CD6B20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0"/>
        </w:rPr>
      </w:pPr>
    </w:p>
    <w:p w14:paraId="36B3763C" w14:textId="59611D63" w:rsidR="00CD6B20" w:rsidRPr="00F80AE5" w:rsidRDefault="00CD6B20" w:rsidP="00A022E6">
      <w:pPr>
        <w:tabs>
          <w:tab w:val="left" w:pos="360"/>
        </w:tabs>
        <w:spacing w:after="40"/>
        <w:jc w:val="both"/>
        <w:rPr>
          <w:rFonts w:ascii="Arial" w:hAnsi="Arial" w:cs="Arial"/>
          <w:sz w:val="22"/>
          <w:szCs w:val="20"/>
        </w:rPr>
      </w:pPr>
      <w:r w:rsidRPr="00F80AE5">
        <w:rPr>
          <w:rFonts w:ascii="Arial" w:hAnsi="Arial" w:cs="Arial"/>
          <w:sz w:val="22"/>
          <w:szCs w:val="20"/>
        </w:rPr>
        <w:t>(ii)</w:t>
      </w:r>
      <w:r w:rsidRPr="00F80AE5">
        <w:rPr>
          <w:rFonts w:ascii="Arial" w:hAnsi="Arial" w:cs="Arial"/>
          <w:sz w:val="22"/>
          <w:szCs w:val="20"/>
        </w:rPr>
        <w:tab/>
      </w:r>
      <w:r w:rsidRPr="00F80AE5">
        <w:rPr>
          <w:rFonts w:ascii="Arial" w:hAnsi="Arial" w:cs="Arial"/>
          <w:b/>
          <w:sz w:val="22"/>
          <w:szCs w:val="20"/>
        </w:rPr>
        <w:t xml:space="preserve">Contract </w:t>
      </w:r>
      <w:r w:rsidR="00A022E6">
        <w:rPr>
          <w:rFonts w:ascii="Arial" w:hAnsi="Arial" w:cs="Arial"/>
          <w:b/>
          <w:sz w:val="22"/>
          <w:szCs w:val="20"/>
        </w:rPr>
        <w:t>r</w:t>
      </w:r>
      <w:r w:rsidRPr="00F80AE5">
        <w:rPr>
          <w:rFonts w:ascii="Arial" w:hAnsi="Arial" w:cs="Arial"/>
          <w:b/>
          <w:sz w:val="22"/>
          <w:szCs w:val="20"/>
        </w:rPr>
        <w:t>eview</w:t>
      </w:r>
    </w:p>
    <w:p w14:paraId="1DCB9FAF" w14:textId="02643201" w:rsidR="00CD6B20" w:rsidRPr="00F80AE5" w:rsidRDefault="00CD6B20" w:rsidP="00A022E6">
      <w:pPr>
        <w:numPr>
          <w:ilvl w:val="0"/>
          <w:numId w:val="1"/>
        </w:numPr>
        <w:tabs>
          <w:tab w:val="clear" w:pos="720"/>
          <w:tab w:val="left" w:pos="360"/>
          <w:tab w:val="num" w:pos="851"/>
        </w:tabs>
        <w:spacing w:after="40"/>
        <w:ind w:left="851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Contracts and/or Service Level Agreements </w:t>
      </w:r>
      <w:r w:rsidRPr="00F80AE5">
        <w:rPr>
          <w:rFonts w:ascii="Arial" w:hAnsi="Arial" w:cs="Arial"/>
          <w:sz w:val="22"/>
          <w:szCs w:val="20"/>
        </w:rPr>
        <w:t xml:space="preserve">have been reviewed and amended as appropriate to ensure that all </w:t>
      </w:r>
      <w:r w:rsidR="007165C4">
        <w:rPr>
          <w:rFonts w:ascii="Arial" w:hAnsi="Arial" w:cs="Arial"/>
          <w:sz w:val="22"/>
          <w:szCs w:val="20"/>
        </w:rPr>
        <w:t xml:space="preserve">expectations </w:t>
      </w:r>
      <w:r>
        <w:rPr>
          <w:rFonts w:ascii="Arial" w:hAnsi="Arial" w:cs="Arial"/>
          <w:sz w:val="22"/>
          <w:szCs w:val="20"/>
        </w:rPr>
        <w:t>of this document have been addressed</w:t>
      </w:r>
      <w:r w:rsidRPr="00F80AE5">
        <w:rPr>
          <w:rFonts w:ascii="Arial" w:hAnsi="Arial" w:cs="Arial"/>
          <w:sz w:val="22"/>
          <w:szCs w:val="20"/>
        </w:rPr>
        <w:t>.</w:t>
      </w:r>
    </w:p>
    <w:p w14:paraId="27B9C5C8" w14:textId="355BEDC8" w:rsidR="00CD6B20" w:rsidRPr="00F80AE5" w:rsidRDefault="00CD6B20" w:rsidP="00F154F3">
      <w:pPr>
        <w:numPr>
          <w:ilvl w:val="0"/>
          <w:numId w:val="1"/>
        </w:numPr>
        <w:tabs>
          <w:tab w:val="clear" w:pos="720"/>
          <w:tab w:val="left" w:pos="360"/>
          <w:tab w:val="num" w:pos="851"/>
        </w:tabs>
        <w:ind w:left="851" w:hanging="284"/>
        <w:jc w:val="both"/>
        <w:rPr>
          <w:rFonts w:ascii="Arial" w:hAnsi="Arial" w:cs="Arial"/>
          <w:sz w:val="22"/>
          <w:szCs w:val="20"/>
        </w:rPr>
      </w:pPr>
      <w:r w:rsidRPr="00F80AE5">
        <w:rPr>
          <w:rFonts w:ascii="Arial" w:hAnsi="Arial" w:cs="Arial"/>
          <w:sz w:val="22"/>
          <w:szCs w:val="20"/>
        </w:rPr>
        <w:t xml:space="preserve">Long-term/on-going contracts have been revisited with the client/analytical laboratory and </w:t>
      </w:r>
      <w:r w:rsidR="00C038E1">
        <w:rPr>
          <w:rFonts w:ascii="Arial" w:hAnsi="Arial" w:cs="Arial"/>
          <w:sz w:val="22"/>
          <w:szCs w:val="20"/>
        </w:rPr>
        <w:t>(</w:t>
      </w:r>
      <w:r w:rsidRPr="00F80AE5">
        <w:rPr>
          <w:rFonts w:ascii="Arial" w:hAnsi="Arial" w:cs="Arial"/>
          <w:sz w:val="22"/>
          <w:szCs w:val="20"/>
        </w:rPr>
        <w:t>where required</w:t>
      </w:r>
      <w:r w:rsidR="00C038E1">
        <w:rPr>
          <w:rFonts w:ascii="Arial" w:hAnsi="Arial" w:cs="Arial"/>
          <w:sz w:val="22"/>
          <w:szCs w:val="20"/>
        </w:rPr>
        <w:t>)</w:t>
      </w:r>
      <w:r w:rsidRPr="00F80AE5">
        <w:rPr>
          <w:rFonts w:ascii="Arial" w:hAnsi="Arial" w:cs="Arial"/>
          <w:sz w:val="22"/>
          <w:szCs w:val="20"/>
        </w:rPr>
        <w:t xml:space="preserve"> updates have been made</w:t>
      </w:r>
      <w:r>
        <w:rPr>
          <w:rFonts w:ascii="Arial" w:hAnsi="Arial" w:cs="Arial"/>
          <w:sz w:val="22"/>
          <w:szCs w:val="20"/>
        </w:rPr>
        <w:t xml:space="preserve"> </w:t>
      </w:r>
      <w:r w:rsidRPr="00F80AE5">
        <w:rPr>
          <w:rFonts w:ascii="Arial" w:hAnsi="Arial" w:cs="Arial"/>
          <w:sz w:val="22"/>
          <w:szCs w:val="20"/>
        </w:rPr>
        <w:t xml:space="preserve">to </w:t>
      </w:r>
      <w:r>
        <w:rPr>
          <w:rFonts w:ascii="Arial" w:hAnsi="Arial" w:cs="Arial"/>
          <w:sz w:val="22"/>
          <w:szCs w:val="20"/>
        </w:rPr>
        <w:t xml:space="preserve">reference </w:t>
      </w:r>
      <w:r>
        <w:rPr>
          <w:rFonts w:ascii="Arial" w:hAnsi="Arial"/>
          <w:sz w:val="22"/>
          <w:szCs w:val="22"/>
        </w:rPr>
        <w:t xml:space="preserve">LAB 51 </w:t>
      </w:r>
      <w:r w:rsidR="007165C4">
        <w:rPr>
          <w:rFonts w:ascii="Arial" w:hAnsi="Arial"/>
          <w:sz w:val="22"/>
          <w:szCs w:val="22"/>
        </w:rPr>
        <w:t>expectations</w:t>
      </w:r>
      <w:r>
        <w:rPr>
          <w:rFonts w:ascii="Arial" w:hAnsi="Arial"/>
          <w:sz w:val="22"/>
          <w:szCs w:val="22"/>
        </w:rPr>
        <w:t>.</w:t>
      </w:r>
    </w:p>
    <w:p w14:paraId="1CE54EE4" w14:textId="77777777" w:rsidR="00CD6B20" w:rsidRPr="00F80AE5" w:rsidRDefault="00CD6B20" w:rsidP="00CD6B20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24105460" w14:textId="1219914E" w:rsidR="00CD6B20" w:rsidRPr="00F80AE5" w:rsidRDefault="00CD6B20" w:rsidP="00A022E6">
      <w:pPr>
        <w:tabs>
          <w:tab w:val="left" w:pos="360"/>
        </w:tabs>
        <w:spacing w:after="40"/>
        <w:jc w:val="both"/>
        <w:rPr>
          <w:rFonts w:ascii="Arial" w:hAnsi="Arial" w:cs="Arial"/>
          <w:sz w:val="22"/>
          <w:szCs w:val="20"/>
        </w:rPr>
      </w:pPr>
      <w:r w:rsidRPr="00F80AE5">
        <w:rPr>
          <w:rFonts w:ascii="Arial" w:hAnsi="Arial" w:cs="Arial"/>
          <w:sz w:val="22"/>
          <w:szCs w:val="20"/>
        </w:rPr>
        <w:t>(iii)</w:t>
      </w:r>
      <w:r w:rsidRPr="00F80AE5">
        <w:rPr>
          <w:rFonts w:ascii="Arial" w:hAnsi="Arial" w:cs="Arial"/>
          <w:sz w:val="22"/>
          <w:szCs w:val="20"/>
        </w:rPr>
        <w:tab/>
      </w:r>
      <w:r w:rsidRPr="00F80AE5">
        <w:rPr>
          <w:rFonts w:ascii="Arial" w:hAnsi="Arial" w:cs="Arial"/>
          <w:b/>
          <w:sz w:val="22"/>
          <w:szCs w:val="20"/>
        </w:rPr>
        <w:t xml:space="preserve">Training and </w:t>
      </w:r>
      <w:r w:rsidR="00A022E6">
        <w:rPr>
          <w:rFonts w:ascii="Arial" w:hAnsi="Arial" w:cs="Arial"/>
          <w:b/>
          <w:sz w:val="22"/>
          <w:szCs w:val="20"/>
        </w:rPr>
        <w:t>c</w:t>
      </w:r>
      <w:r w:rsidRPr="00F80AE5">
        <w:rPr>
          <w:rFonts w:ascii="Arial" w:hAnsi="Arial" w:cs="Arial"/>
          <w:b/>
          <w:sz w:val="22"/>
          <w:szCs w:val="20"/>
        </w:rPr>
        <w:t>ompetence</w:t>
      </w:r>
    </w:p>
    <w:p w14:paraId="2181AEA9" w14:textId="77777777" w:rsidR="00CD6B20" w:rsidRDefault="00CD6B20" w:rsidP="00F154F3">
      <w:pPr>
        <w:numPr>
          <w:ilvl w:val="0"/>
          <w:numId w:val="3"/>
        </w:numPr>
        <w:tabs>
          <w:tab w:val="clear" w:pos="1080"/>
          <w:tab w:val="left" w:pos="360"/>
          <w:tab w:val="num" w:pos="851"/>
        </w:tabs>
        <w:ind w:left="851" w:hanging="284"/>
        <w:jc w:val="both"/>
        <w:rPr>
          <w:rFonts w:ascii="Arial" w:hAnsi="Arial" w:cs="Arial"/>
          <w:sz w:val="22"/>
          <w:szCs w:val="20"/>
        </w:rPr>
      </w:pPr>
      <w:r w:rsidRPr="00F80AE5">
        <w:rPr>
          <w:rFonts w:ascii="Arial" w:hAnsi="Arial" w:cs="Arial"/>
          <w:sz w:val="22"/>
          <w:szCs w:val="20"/>
        </w:rPr>
        <w:t xml:space="preserve">Further training of analytical staff has been completed to ensure compliance with </w:t>
      </w:r>
      <w:r>
        <w:rPr>
          <w:rFonts w:ascii="Arial" w:hAnsi="Arial" w:cs="Arial"/>
          <w:sz w:val="22"/>
          <w:szCs w:val="20"/>
        </w:rPr>
        <w:t>LAB 51</w:t>
      </w:r>
      <w:r w:rsidRPr="00F80AE5">
        <w:rPr>
          <w:rFonts w:ascii="Arial" w:hAnsi="Arial" w:cs="Arial"/>
          <w:sz w:val="22"/>
          <w:szCs w:val="20"/>
        </w:rPr>
        <w:t xml:space="preserve"> (where applicable).</w:t>
      </w:r>
    </w:p>
    <w:p w14:paraId="07163D53" w14:textId="77777777" w:rsidR="00CD6B20" w:rsidRPr="00F80AE5" w:rsidRDefault="00CD6B20" w:rsidP="00CD6B20">
      <w:pPr>
        <w:tabs>
          <w:tab w:val="left" w:pos="360"/>
        </w:tabs>
        <w:ind w:left="1080"/>
        <w:jc w:val="both"/>
        <w:rPr>
          <w:rFonts w:ascii="Arial" w:hAnsi="Arial" w:cs="Arial"/>
          <w:sz w:val="22"/>
          <w:szCs w:val="20"/>
        </w:rPr>
      </w:pPr>
    </w:p>
    <w:p w14:paraId="3B0DC17A" w14:textId="77777777" w:rsidR="00CD6B20" w:rsidRDefault="00CD6B20" w:rsidP="00A022E6">
      <w:pPr>
        <w:tabs>
          <w:tab w:val="left" w:pos="360"/>
        </w:tabs>
        <w:spacing w:after="40"/>
        <w:jc w:val="both"/>
        <w:rPr>
          <w:rFonts w:ascii="Arial" w:hAnsi="Arial" w:cs="Arial"/>
          <w:sz w:val="22"/>
          <w:szCs w:val="20"/>
        </w:rPr>
      </w:pPr>
      <w:r w:rsidRPr="00F80AE5">
        <w:rPr>
          <w:rFonts w:ascii="Arial" w:hAnsi="Arial" w:cs="Arial"/>
          <w:sz w:val="22"/>
          <w:szCs w:val="20"/>
        </w:rPr>
        <w:t>(</w:t>
      </w:r>
      <w:r>
        <w:rPr>
          <w:rFonts w:ascii="Arial" w:hAnsi="Arial" w:cs="Arial"/>
          <w:sz w:val="22"/>
          <w:szCs w:val="20"/>
        </w:rPr>
        <w:t>i</w:t>
      </w:r>
      <w:r w:rsidRPr="00F80AE5">
        <w:rPr>
          <w:rFonts w:ascii="Arial" w:hAnsi="Arial" w:cs="Arial"/>
          <w:sz w:val="22"/>
          <w:szCs w:val="20"/>
        </w:rPr>
        <w:t>v)</w:t>
      </w:r>
      <w:r w:rsidRPr="00F80AE5">
        <w:rPr>
          <w:rFonts w:ascii="Arial" w:hAnsi="Arial" w:cs="Arial"/>
          <w:sz w:val="22"/>
          <w:szCs w:val="20"/>
        </w:rPr>
        <w:tab/>
      </w:r>
      <w:r w:rsidRPr="00F80AE5">
        <w:rPr>
          <w:rFonts w:ascii="Arial" w:hAnsi="Arial" w:cs="Arial"/>
          <w:b/>
          <w:sz w:val="22"/>
          <w:szCs w:val="20"/>
        </w:rPr>
        <w:t>Reporting</w:t>
      </w:r>
      <w:r w:rsidRPr="00F80AE5">
        <w:rPr>
          <w:rFonts w:ascii="Arial" w:hAnsi="Arial" w:cs="Arial"/>
          <w:sz w:val="22"/>
          <w:szCs w:val="20"/>
        </w:rPr>
        <w:t xml:space="preserve"> </w:t>
      </w:r>
    </w:p>
    <w:p w14:paraId="7F5E4D2F" w14:textId="59B98972" w:rsidR="00CE4646" w:rsidRPr="00CD6B20" w:rsidRDefault="00CE4646" w:rsidP="00F154F3">
      <w:pPr>
        <w:pStyle w:val="ListParagraph"/>
        <w:numPr>
          <w:ilvl w:val="0"/>
          <w:numId w:val="6"/>
        </w:numPr>
        <w:tabs>
          <w:tab w:val="left" w:pos="360"/>
        </w:tabs>
        <w:ind w:left="851" w:hanging="284"/>
        <w:jc w:val="both"/>
        <w:rPr>
          <w:rFonts w:ascii="Arial" w:hAnsi="Arial" w:cs="Arial"/>
          <w:sz w:val="22"/>
          <w:szCs w:val="20"/>
        </w:rPr>
      </w:pPr>
      <w:r w:rsidRPr="00CD6B20">
        <w:rPr>
          <w:rFonts w:ascii="Arial" w:hAnsi="Arial" w:cs="Arial"/>
          <w:sz w:val="22"/>
          <w:szCs w:val="20"/>
        </w:rPr>
        <w:t xml:space="preserve">Standard report/certificate templates have been reviewed and amended as appropriate to ensure that the </w:t>
      </w:r>
      <w:r w:rsidR="007165C4">
        <w:rPr>
          <w:rFonts w:ascii="Arial" w:hAnsi="Arial" w:cs="Arial"/>
          <w:sz w:val="22"/>
          <w:szCs w:val="20"/>
        </w:rPr>
        <w:t>expectations</w:t>
      </w:r>
      <w:r w:rsidRPr="00CD6B20">
        <w:rPr>
          <w:rFonts w:ascii="Arial" w:hAnsi="Arial" w:cs="Arial"/>
          <w:sz w:val="22"/>
          <w:szCs w:val="20"/>
        </w:rPr>
        <w:t xml:space="preserve"> of </w:t>
      </w:r>
      <w:r w:rsidRPr="00CD6B20">
        <w:rPr>
          <w:rFonts w:ascii="Arial" w:hAnsi="Arial"/>
          <w:sz w:val="22"/>
          <w:szCs w:val="22"/>
        </w:rPr>
        <w:t xml:space="preserve">LAB 51 </w:t>
      </w:r>
      <w:r w:rsidRPr="00CD6B20">
        <w:rPr>
          <w:rFonts w:ascii="Arial" w:hAnsi="Arial" w:cs="Arial"/>
          <w:sz w:val="22"/>
          <w:szCs w:val="20"/>
        </w:rPr>
        <w:t>are met in full</w:t>
      </w:r>
      <w:r w:rsidR="00F154F3">
        <w:rPr>
          <w:rFonts w:ascii="Arial" w:hAnsi="Arial" w:cs="Arial"/>
          <w:sz w:val="22"/>
          <w:szCs w:val="20"/>
        </w:rPr>
        <w:t>.</w:t>
      </w:r>
    </w:p>
    <w:p w14:paraId="5FC3F823" w14:textId="77777777" w:rsidR="00CE4646" w:rsidRDefault="00CE4646" w:rsidP="00CE4646">
      <w:pPr>
        <w:tabs>
          <w:tab w:val="left" w:pos="360"/>
        </w:tabs>
        <w:jc w:val="both"/>
        <w:rPr>
          <w:rFonts w:ascii="Arial" w:hAnsi="Arial"/>
          <w:sz w:val="22"/>
          <w:szCs w:val="20"/>
        </w:rPr>
      </w:pPr>
    </w:p>
    <w:p w14:paraId="1C1483B5" w14:textId="3DDAD36C" w:rsidR="00CB0A13" w:rsidRPr="007B31A4" w:rsidRDefault="00CB0A13" w:rsidP="00CB0A1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7B31A4">
        <w:rPr>
          <w:rFonts w:ascii="Arial" w:hAnsi="Arial" w:cs="Arial"/>
          <w:sz w:val="22"/>
          <w:szCs w:val="22"/>
        </w:rPr>
        <w:t xml:space="preserve">In making this declaration I am confirming that any changes required by the publication of </w:t>
      </w:r>
      <w:r>
        <w:rPr>
          <w:rFonts w:ascii="Arial" w:hAnsi="Arial" w:cs="Arial"/>
          <w:sz w:val="22"/>
          <w:szCs w:val="22"/>
        </w:rPr>
        <w:t>LAB</w:t>
      </w:r>
      <w:r w:rsidR="00F15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51</w:t>
      </w:r>
      <w:r w:rsidRPr="007B31A4">
        <w:rPr>
          <w:rFonts w:ascii="Arial" w:hAnsi="Arial" w:cs="Arial"/>
          <w:sz w:val="22"/>
          <w:szCs w:val="22"/>
        </w:rPr>
        <w:t xml:space="preserve"> have been incorporated into the management system of this organisation. I also confirm that any resultant changes to our policies and procedures </w:t>
      </w:r>
      <w:r w:rsidRPr="007B31A4">
        <w:rPr>
          <w:rFonts w:ascii="Arial" w:hAnsi="Arial" w:cs="Arial"/>
          <w:bCs/>
          <w:sz w:val="22"/>
          <w:szCs w:val="22"/>
        </w:rPr>
        <w:t>have been fully implemented</w:t>
      </w:r>
      <w:r w:rsidRPr="007B31A4">
        <w:rPr>
          <w:rFonts w:ascii="Arial" w:hAnsi="Arial" w:cs="Arial"/>
          <w:sz w:val="22"/>
          <w:szCs w:val="22"/>
        </w:rPr>
        <w:t xml:space="preserve"> and that this organisation and its staff are committed to maintaining these </w:t>
      </w:r>
      <w:r w:rsidR="002022DB">
        <w:rPr>
          <w:rFonts w:ascii="Arial" w:hAnsi="Arial" w:cs="Arial"/>
          <w:sz w:val="22"/>
          <w:szCs w:val="22"/>
        </w:rPr>
        <w:t>expectations</w:t>
      </w:r>
      <w:r w:rsidRPr="007B31A4">
        <w:rPr>
          <w:rFonts w:ascii="Arial" w:hAnsi="Arial" w:cs="Arial"/>
          <w:sz w:val="22"/>
          <w:szCs w:val="22"/>
        </w:rPr>
        <w:t xml:space="preserve"> on a continual basis.</w:t>
      </w:r>
    </w:p>
    <w:p w14:paraId="5A0D6522" w14:textId="77777777" w:rsidR="00CB0A13" w:rsidRPr="007B31A4" w:rsidRDefault="00CB0A13" w:rsidP="00CB0A13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52F86416" w14:textId="5C20B2D9" w:rsidR="00CE4646" w:rsidRPr="00F80AE5" w:rsidRDefault="00CB0A13" w:rsidP="00B10F9E">
      <w:pPr>
        <w:pStyle w:val="Header"/>
        <w:jc w:val="both"/>
        <w:rPr>
          <w:rFonts w:ascii="Arial" w:hAnsi="Arial"/>
          <w:sz w:val="22"/>
          <w:szCs w:val="20"/>
        </w:rPr>
      </w:pPr>
      <w:r w:rsidRPr="007B31A4">
        <w:rPr>
          <w:rFonts w:ascii="Arial" w:hAnsi="Arial" w:cs="Arial"/>
          <w:bCs/>
          <w:sz w:val="22"/>
          <w:szCs w:val="22"/>
        </w:rPr>
        <w:t>Further</w:t>
      </w:r>
      <w:r w:rsidR="00C038E1">
        <w:rPr>
          <w:rFonts w:ascii="Arial" w:hAnsi="Arial" w:cs="Arial"/>
          <w:bCs/>
          <w:sz w:val="22"/>
          <w:szCs w:val="22"/>
        </w:rPr>
        <w:t>more</w:t>
      </w:r>
      <w:r w:rsidRPr="007B31A4">
        <w:rPr>
          <w:rFonts w:ascii="Arial" w:hAnsi="Arial" w:cs="Arial"/>
          <w:bCs/>
          <w:sz w:val="22"/>
          <w:szCs w:val="22"/>
        </w:rPr>
        <w:t>, if this declaration is discovered by UKAS to be false, for example, during assessments at a later date, then I understand that UKAS will review the accreditation status of this organisation and may recommend an immediate suspension of this activity</w:t>
      </w:r>
      <w:r w:rsidR="00F154F3">
        <w:rPr>
          <w:rFonts w:ascii="Arial" w:hAnsi="Arial" w:cs="Arial"/>
          <w:bCs/>
          <w:sz w:val="22"/>
          <w:szCs w:val="22"/>
        </w:rPr>
        <w:t>, t</w:t>
      </w:r>
      <w:r w:rsidRPr="007B31A4">
        <w:rPr>
          <w:rFonts w:ascii="Arial" w:hAnsi="Arial" w:cs="Arial"/>
          <w:bCs/>
          <w:sz w:val="22"/>
          <w:szCs w:val="22"/>
        </w:rPr>
        <w:t xml:space="preserve">he re-instatement of which will require a further chargeable assessment. I also understand that this could affect our status as an accredited </w:t>
      </w:r>
      <w:proofErr w:type="gramStart"/>
      <w:r w:rsidRPr="007B31A4">
        <w:rPr>
          <w:rFonts w:ascii="Arial" w:hAnsi="Arial" w:cs="Arial"/>
          <w:bCs/>
          <w:sz w:val="22"/>
          <w:szCs w:val="22"/>
        </w:rPr>
        <w:t>laboratory as a whole</w:t>
      </w:r>
      <w:proofErr w:type="gramEnd"/>
      <w:r w:rsidRPr="007B31A4">
        <w:rPr>
          <w:rFonts w:ascii="Arial" w:hAnsi="Arial" w:cs="Arial"/>
          <w:bCs/>
          <w:sz w:val="22"/>
          <w:szCs w:val="22"/>
        </w:rPr>
        <w:t>.</w:t>
      </w:r>
    </w:p>
    <w:p w14:paraId="05CA18F8" w14:textId="77777777" w:rsidR="00CB0A13" w:rsidRDefault="00CB0A13" w:rsidP="00CE4646">
      <w:pPr>
        <w:pStyle w:val="BodyText2"/>
        <w:jc w:val="both"/>
        <w:rPr>
          <w:rFonts w:ascii="Arial" w:hAnsi="Arial"/>
          <w:szCs w:val="20"/>
        </w:rPr>
      </w:pPr>
    </w:p>
    <w:p w14:paraId="1E248F43" w14:textId="101B63A3" w:rsidR="00CE4646" w:rsidRPr="00CB0A13" w:rsidRDefault="00CE4646" w:rsidP="00CE4646">
      <w:pPr>
        <w:pStyle w:val="BodyText2"/>
        <w:jc w:val="both"/>
        <w:rPr>
          <w:rFonts w:ascii="Arial" w:hAnsi="Arial"/>
          <w:i w:val="0"/>
          <w:iCs w:val="0"/>
          <w:szCs w:val="20"/>
        </w:rPr>
      </w:pPr>
      <w:r w:rsidRPr="00CB0A13">
        <w:rPr>
          <w:rFonts w:ascii="Arial" w:hAnsi="Arial"/>
          <w:i w:val="0"/>
          <w:iCs w:val="0"/>
          <w:szCs w:val="20"/>
        </w:rPr>
        <w:t xml:space="preserve">Signed on behalf of the laboratory by top management taking responsibility for the testing, and associated, activities of this laboratory </w:t>
      </w:r>
      <w:r w:rsidRPr="00A022E6">
        <w:rPr>
          <w:rFonts w:ascii="Arial" w:hAnsi="Arial"/>
          <w:szCs w:val="20"/>
        </w:rPr>
        <w:t>(please return all pages stating your laboratory schedule number and name on the top of each page)</w:t>
      </w:r>
      <w:r w:rsidRPr="00CB0A13">
        <w:rPr>
          <w:rFonts w:ascii="Arial" w:hAnsi="Arial"/>
          <w:i w:val="0"/>
          <w:iCs w:val="0"/>
          <w:szCs w:val="20"/>
        </w:rPr>
        <w:t>:</w:t>
      </w:r>
    </w:p>
    <w:p w14:paraId="7B98CD0F" w14:textId="5597BD24" w:rsidR="00CE4646" w:rsidRDefault="00CE4646" w:rsidP="00CE4646">
      <w:pPr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A022E6" w14:paraId="352AC2BD" w14:textId="77777777" w:rsidTr="00A022E6">
        <w:trPr>
          <w:trHeight w:val="454"/>
        </w:trPr>
        <w:tc>
          <w:tcPr>
            <w:tcW w:w="2263" w:type="dxa"/>
            <w:vAlign w:val="center"/>
          </w:tcPr>
          <w:p w14:paraId="479FFA43" w14:textId="1DE52AF8" w:rsidR="00A022E6" w:rsidRPr="00B4771A" w:rsidRDefault="00A022E6" w:rsidP="00CE4646">
            <w:pPr>
              <w:rPr>
                <w:rFonts w:ascii="Arial" w:hAnsi="Arial"/>
                <w:sz w:val="22"/>
                <w:szCs w:val="22"/>
              </w:rPr>
            </w:pPr>
            <w:r w:rsidRPr="00B4771A">
              <w:rPr>
                <w:rFonts w:ascii="Arial" w:hAnsi="Arial"/>
                <w:sz w:val="22"/>
                <w:szCs w:val="22"/>
              </w:rPr>
              <w:t>Signature: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7561207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753" w:type="dxa"/>
                <w:tcBorders>
                  <w:bottom w:val="dotted" w:sz="4" w:space="0" w:color="auto"/>
                </w:tcBorders>
                <w:vAlign w:val="center"/>
              </w:tcPr>
              <w:p w14:paraId="5F50ADDC" w14:textId="3DE59802" w:rsidR="00A022E6" w:rsidRPr="00B4771A" w:rsidRDefault="00A022E6" w:rsidP="00CE4646">
                <w:pPr>
                  <w:rPr>
                    <w:rFonts w:ascii="Arial" w:hAnsi="Arial"/>
                    <w:sz w:val="22"/>
                    <w:szCs w:val="22"/>
                  </w:rPr>
                </w:pPr>
                <w:r w:rsidRPr="00B4771A">
                  <w:rPr>
                    <w:rFonts w:ascii="Arial" w:hAnsi="Arial"/>
                    <w:sz w:val="22"/>
                    <w:szCs w:val="22"/>
                  </w:rPr>
                  <w:t xml:space="preserve">           </w:t>
                </w:r>
              </w:p>
            </w:tc>
          </w:sdtContent>
        </w:sdt>
      </w:tr>
      <w:tr w:rsidR="00A022E6" w14:paraId="37882A4B" w14:textId="77777777" w:rsidTr="00A022E6">
        <w:trPr>
          <w:trHeight w:val="454"/>
        </w:trPr>
        <w:tc>
          <w:tcPr>
            <w:tcW w:w="2263" w:type="dxa"/>
            <w:vAlign w:val="center"/>
          </w:tcPr>
          <w:p w14:paraId="447DA321" w14:textId="2B57629D" w:rsidR="00A022E6" w:rsidRPr="00B4771A" w:rsidRDefault="00A022E6" w:rsidP="00CE4646">
            <w:pPr>
              <w:rPr>
                <w:rFonts w:ascii="Arial" w:hAnsi="Arial"/>
                <w:sz w:val="22"/>
                <w:szCs w:val="22"/>
              </w:rPr>
            </w:pPr>
            <w:r w:rsidRPr="00B4771A">
              <w:rPr>
                <w:rFonts w:ascii="Arial" w:hAnsi="Arial"/>
                <w:sz w:val="22"/>
                <w:szCs w:val="22"/>
              </w:rPr>
              <w:t>Date: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823244858"/>
            <w:placeholder>
              <w:docPart w:val="DefaultPlaceholder_-1854013437"/>
            </w:placeholder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5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E7F3FE" w14:textId="5C23913F" w:rsidR="00A022E6" w:rsidRPr="00B4771A" w:rsidRDefault="00A022E6" w:rsidP="00CE4646">
                <w:pPr>
                  <w:rPr>
                    <w:rFonts w:ascii="Arial" w:hAnsi="Arial"/>
                    <w:sz w:val="22"/>
                    <w:szCs w:val="22"/>
                  </w:rPr>
                </w:pPr>
                <w:r w:rsidRPr="00B4771A">
                  <w:rPr>
                    <w:rFonts w:ascii="Arial" w:hAnsi="Arial"/>
                    <w:color w:val="D9D9D9" w:themeColor="background1" w:themeShade="D9"/>
                    <w:sz w:val="22"/>
                    <w:szCs w:val="22"/>
                  </w:rPr>
                  <w:t>Select date</w:t>
                </w:r>
              </w:p>
            </w:tc>
          </w:sdtContent>
        </w:sdt>
      </w:tr>
      <w:tr w:rsidR="00A022E6" w14:paraId="7CFB56DC" w14:textId="77777777" w:rsidTr="00A022E6">
        <w:trPr>
          <w:trHeight w:val="454"/>
        </w:trPr>
        <w:tc>
          <w:tcPr>
            <w:tcW w:w="2263" w:type="dxa"/>
            <w:vAlign w:val="center"/>
          </w:tcPr>
          <w:p w14:paraId="7DCB62F9" w14:textId="37642A2E" w:rsidR="00A022E6" w:rsidRPr="00B4771A" w:rsidRDefault="00A022E6" w:rsidP="00A022E6">
            <w:pPr>
              <w:rPr>
                <w:rFonts w:ascii="Arial" w:hAnsi="Arial"/>
                <w:sz w:val="22"/>
                <w:szCs w:val="22"/>
              </w:rPr>
            </w:pPr>
            <w:r w:rsidRPr="00B4771A">
              <w:rPr>
                <w:rFonts w:ascii="Arial" w:hAnsi="Arial"/>
                <w:sz w:val="22"/>
                <w:szCs w:val="22"/>
              </w:rPr>
              <w:t>Printed name: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995409430"/>
            <w:placeholder>
              <w:docPart w:val="BEF3A03B97E848FC8BE9CFABF6C77261"/>
            </w:placeholder>
            <w:text/>
          </w:sdtPr>
          <w:sdtEndPr/>
          <w:sdtContent>
            <w:tc>
              <w:tcPr>
                <w:tcW w:w="6753" w:type="dxa"/>
                <w:tcBorders>
                  <w:bottom w:val="dotted" w:sz="4" w:space="0" w:color="auto"/>
                </w:tcBorders>
                <w:vAlign w:val="center"/>
              </w:tcPr>
              <w:p w14:paraId="7EA0E197" w14:textId="1EC68BD5" w:rsidR="00A022E6" w:rsidRPr="00B4771A" w:rsidRDefault="00A022E6" w:rsidP="00A022E6">
                <w:pPr>
                  <w:rPr>
                    <w:rFonts w:ascii="Arial" w:hAnsi="Arial"/>
                    <w:sz w:val="22"/>
                    <w:szCs w:val="22"/>
                  </w:rPr>
                </w:pPr>
                <w:r w:rsidRPr="00B4771A">
                  <w:rPr>
                    <w:rFonts w:ascii="Arial" w:hAnsi="Arial"/>
                    <w:sz w:val="22"/>
                    <w:szCs w:val="22"/>
                  </w:rPr>
                  <w:t xml:space="preserve">           </w:t>
                </w:r>
              </w:p>
            </w:tc>
          </w:sdtContent>
        </w:sdt>
      </w:tr>
      <w:tr w:rsidR="00A022E6" w14:paraId="149A0031" w14:textId="77777777" w:rsidTr="00A022E6">
        <w:trPr>
          <w:trHeight w:val="454"/>
        </w:trPr>
        <w:tc>
          <w:tcPr>
            <w:tcW w:w="2263" w:type="dxa"/>
            <w:vAlign w:val="center"/>
          </w:tcPr>
          <w:p w14:paraId="5140439C" w14:textId="2E99AA04" w:rsidR="00A022E6" w:rsidRPr="00B4771A" w:rsidRDefault="00A022E6" w:rsidP="00A022E6">
            <w:pPr>
              <w:rPr>
                <w:rFonts w:ascii="Arial" w:hAnsi="Arial"/>
                <w:sz w:val="22"/>
                <w:szCs w:val="22"/>
              </w:rPr>
            </w:pPr>
            <w:r w:rsidRPr="00B4771A">
              <w:rPr>
                <w:rFonts w:ascii="Arial" w:hAnsi="Arial"/>
                <w:sz w:val="22"/>
                <w:szCs w:val="22"/>
              </w:rPr>
              <w:t>Company position: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59547174"/>
            <w:placeholder>
              <w:docPart w:val="0E0FB8CE91154C9F92A9E28FE6E1EF92"/>
            </w:placeholder>
            <w:text/>
          </w:sdtPr>
          <w:sdtEndPr/>
          <w:sdtContent>
            <w:tc>
              <w:tcPr>
                <w:tcW w:w="6753" w:type="dxa"/>
                <w:tcBorders>
                  <w:bottom w:val="dotted" w:sz="4" w:space="0" w:color="auto"/>
                </w:tcBorders>
                <w:vAlign w:val="center"/>
              </w:tcPr>
              <w:p w14:paraId="296EA418" w14:textId="270344DA" w:rsidR="00A022E6" w:rsidRPr="00B4771A" w:rsidRDefault="00A022E6" w:rsidP="00A022E6">
                <w:pPr>
                  <w:rPr>
                    <w:rFonts w:ascii="Arial" w:hAnsi="Arial"/>
                    <w:sz w:val="22"/>
                    <w:szCs w:val="22"/>
                  </w:rPr>
                </w:pPr>
                <w:r w:rsidRPr="00B4771A">
                  <w:rPr>
                    <w:rFonts w:ascii="Arial" w:hAnsi="Arial"/>
                    <w:sz w:val="22"/>
                    <w:szCs w:val="22"/>
                  </w:rPr>
                  <w:t xml:space="preserve">           </w:t>
                </w:r>
              </w:p>
            </w:tc>
          </w:sdtContent>
        </w:sdt>
      </w:tr>
    </w:tbl>
    <w:p w14:paraId="393FE4EC" w14:textId="77777777" w:rsidR="00A022E6" w:rsidRPr="00F80AE5" w:rsidRDefault="00A022E6" w:rsidP="00CE4646">
      <w:pPr>
        <w:rPr>
          <w:rFonts w:ascii="Arial" w:hAnsi="Arial"/>
        </w:rPr>
      </w:pPr>
    </w:p>
    <w:p w14:paraId="17B0EB19" w14:textId="77777777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</w:p>
    <w:p w14:paraId="6EEA9B8C" w14:textId="77777777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</w:p>
    <w:p w14:paraId="395E42DF" w14:textId="701B0517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  <w:r w:rsidRPr="00B4771A">
        <w:rPr>
          <w:rFonts w:ascii="Arial" w:hAnsi="Arial" w:cs="Arial"/>
          <w:sz w:val="22"/>
          <w:szCs w:val="22"/>
        </w:rPr>
        <w:t>Laboratory Name:</w:t>
      </w:r>
      <w:r w:rsidRPr="00B4771A">
        <w:rPr>
          <w:rFonts w:ascii="Arial" w:hAnsi="Arial" w:cs="Arial"/>
          <w:sz w:val="22"/>
          <w:szCs w:val="22"/>
        </w:rPr>
        <w:tab/>
      </w:r>
    </w:p>
    <w:p w14:paraId="3515ADCE" w14:textId="13489BD7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  <w:r w:rsidRPr="00B4771A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589F5" wp14:editId="53B7EA82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822899" cy="512064"/>
                <wp:effectExtent l="0" t="0" r="26035" b="215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899" cy="512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DE3D" w14:textId="77777777" w:rsidR="00CE4646" w:rsidRPr="00B4771A" w:rsidRDefault="00CE4646" w:rsidP="00CE464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589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35pt;width:458.5pt;height:4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">
                <v:textbox>
                  <w:txbxContent>
                    <w:p w14:paraId="366FDE3D" w14:textId="77777777" w:rsidR="00CE4646" w:rsidRPr="00B4771A" w:rsidRDefault="00CE4646" w:rsidP="00CE464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9847D" w14:textId="77777777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</w:p>
    <w:p w14:paraId="371C8248" w14:textId="77777777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</w:p>
    <w:p w14:paraId="5BBED9F3" w14:textId="65DA12A5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</w:p>
    <w:p w14:paraId="43BC184B" w14:textId="5808D4D7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</w:p>
    <w:p w14:paraId="21FCC6FF" w14:textId="01CFD5F6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</w:p>
    <w:p w14:paraId="13EBB6F5" w14:textId="0D3026F6" w:rsidR="00CE4646" w:rsidRPr="00B4771A" w:rsidRDefault="00CE4646" w:rsidP="00CE4646">
      <w:pPr>
        <w:rPr>
          <w:rFonts w:ascii="Arial" w:hAnsi="Arial" w:cs="Arial"/>
          <w:sz w:val="22"/>
          <w:szCs w:val="22"/>
        </w:rPr>
      </w:pPr>
      <w:r w:rsidRPr="00B4771A">
        <w:rPr>
          <w:rFonts w:ascii="Arial" w:hAnsi="Arial" w:cs="Arial"/>
          <w:sz w:val="22"/>
          <w:szCs w:val="22"/>
        </w:rPr>
        <w:t>Accreditation (Legacy/Schedule) No.:</w:t>
      </w:r>
      <w:r w:rsidRPr="00B4771A">
        <w:rPr>
          <w:rFonts w:ascii="Arial" w:hAnsi="Arial" w:cs="Arial"/>
          <w:sz w:val="22"/>
          <w:szCs w:val="22"/>
        </w:rPr>
        <w:tab/>
      </w:r>
      <w:r w:rsidRPr="00B4771A">
        <w:rPr>
          <w:rFonts w:ascii="Arial" w:hAnsi="Arial" w:cs="Arial"/>
          <w:sz w:val="22"/>
          <w:szCs w:val="22"/>
        </w:rPr>
        <w:tab/>
        <w:t>UKAS Customer (Contract) No.:</w:t>
      </w:r>
    </w:p>
    <w:p w14:paraId="54D6A134" w14:textId="2DF4B1B4" w:rsidR="00CE4646" w:rsidRPr="00B4771A" w:rsidRDefault="00B4771A" w:rsidP="00CE4646">
      <w:pPr>
        <w:rPr>
          <w:rFonts w:ascii="Arial" w:hAnsi="Arial" w:cs="Arial"/>
          <w:sz w:val="22"/>
          <w:szCs w:val="22"/>
        </w:rPr>
      </w:pPr>
      <w:r w:rsidRPr="00B4771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06C4C" wp14:editId="3CAA2830">
                <wp:simplePos x="0" y="0"/>
                <wp:positionH relativeFrom="column">
                  <wp:posOffset>3579343</wp:posOffset>
                </wp:positionH>
                <wp:positionV relativeFrom="paragraph">
                  <wp:posOffset>35687</wp:posOffset>
                </wp:positionV>
                <wp:extent cx="1519351" cy="320675"/>
                <wp:effectExtent l="0" t="0" r="2413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351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49E6" w14:textId="77777777" w:rsidR="00CE4646" w:rsidRPr="00B4771A" w:rsidRDefault="00CE4646" w:rsidP="00CE464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6C4C" id="Text Box 2" o:spid="_x0000_s1027" type="#_x0000_t202" style="position:absolute;margin-left:281.85pt;margin-top:2.8pt;width:119.6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">
                <v:textbox>
                  <w:txbxContent>
                    <w:p w14:paraId="779749E6" w14:textId="77777777" w:rsidR="00CE4646" w:rsidRPr="00B4771A" w:rsidRDefault="00CE4646" w:rsidP="00CE464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646" w:rsidRPr="00B4771A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A461B" wp14:editId="5B39639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682750" cy="320675"/>
                <wp:effectExtent l="9525" t="9525" r="127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A08D" w14:textId="77777777" w:rsidR="00CE4646" w:rsidRPr="00B4771A" w:rsidRDefault="00CE4646" w:rsidP="00CE464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461B" id="Text Box 3" o:spid="_x0000_s1028" type="#_x0000_t202" style="position:absolute;margin-left:0;margin-top:2.85pt;width:132.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vEKwIAAFc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">
                <v:textbox>
                  <w:txbxContent>
                    <w:p w14:paraId="7CADA08D" w14:textId="77777777" w:rsidR="00CE4646" w:rsidRPr="00B4771A" w:rsidRDefault="00CE4646" w:rsidP="00CE464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D2D5E" w14:textId="6F3E428C" w:rsidR="00BC54FE" w:rsidRPr="00B4771A" w:rsidRDefault="00BC54FE">
      <w:pPr>
        <w:rPr>
          <w:rFonts w:ascii="Arial" w:hAnsi="Arial" w:cs="Arial"/>
          <w:sz w:val="22"/>
          <w:szCs w:val="22"/>
        </w:rPr>
      </w:pPr>
    </w:p>
    <w:p w14:paraId="7BD61D5D" w14:textId="004C57F8" w:rsidR="007C7676" w:rsidRPr="00B4771A" w:rsidRDefault="007C7676" w:rsidP="00490DEE">
      <w:pPr>
        <w:pStyle w:val="BodyCopy"/>
        <w:ind w:left="0"/>
        <w:rPr>
          <w:rFonts w:ascii="Arial" w:hAnsi="Arial" w:cs="Arial"/>
          <w:color w:val="2AD2C9"/>
          <w:sz w:val="22"/>
          <w:szCs w:val="22"/>
        </w:rPr>
      </w:pPr>
    </w:p>
    <w:sectPr w:rsidR="007C7676" w:rsidRPr="00B4771A" w:rsidSect="00202B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133" w:bottom="1701" w:left="1440" w:header="737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9E002" w14:textId="77777777" w:rsidR="00EB2A7D" w:rsidRDefault="00EB2A7D" w:rsidP="00BC54FE">
      <w:r>
        <w:separator/>
      </w:r>
    </w:p>
  </w:endnote>
  <w:endnote w:type="continuationSeparator" w:id="0">
    <w:p w14:paraId="3CC53950" w14:textId="77777777" w:rsidR="00EB2A7D" w:rsidRDefault="00EB2A7D" w:rsidP="00B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SemiBold">
    <w:charset w:val="00"/>
    <w:family w:val="swiss"/>
    <w:pitch w:val="variable"/>
    <w:sig w:usb0="A00002FF" w:usb1="5000205B" w:usb2="00000000" w:usb3="00000000" w:csb0="00000097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Metronic Pro Light">
    <w:altName w:val="Calibri"/>
    <w:charset w:val="4D"/>
    <w:family w:val="auto"/>
    <w:pitch w:val="variable"/>
    <w:sig w:usb0="A000002F" w:usb1="50000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666F2" w14:textId="77777777" w:rsidR="001F77B6" w:rsidRPr="001F77B6" w:rsidRDefault="001F77B6" w:rsidP="001F77B6">
    <w:pPr>
      <w:tabs>
        <w:tab w:val="left" w:pos="3261"/>
      </w:tabs>
      <w:spacing w:line="240" w:lineRule="atLeast"/>
      <w:ind w:right="992"/>
      <w:rPr>
        <w:rFonts w:ascii="Verdana" w:eastAsia="Times New Roman" w:hAnsi="Verdana" w:cs="Arial"/>
        <w:color w:val="322172"/>
        <w:sz w:val="16"/>
        <w:szCs w:val="16"/>
      </w:rPr>
    </w:pPr>
    <w:bookmarkStart w:id="0" w:name="_Hlk61177179"/>
    <w:bookmarkStart w:id="1" w:name="_Hlk61177180"/>
    <w:r w:rsidRPr="001F77B6">
      <w:rPr>
        <w:rFonts w:ascii="Verdana" w:eastAsia="Times New Roman" w:hAnsi="Verdana" w:cs="Arial"/>
        <w:color w:val="322172"/>
        <w:sz w:val="16"/>
        <w:szCs w:val="16"/>
      </w:rPr>
      <w:t>w: www.ukas.com  |  t: +44(0)1784 429000  |  e: info@ukas.com</w:t>
    </w:r>
  </w:p>
  <w:p w14:paraId="320842C2" w14:textId="77777777" w:rsidR="001F77B6" w:rsidRPr="001F77B6" w:rsidRDefault="001F77B6" w:rsidP="001F77B6">
    <w:pPr>
      <w:spacing w:after="120" w:line="240" w:lineRule="atLeast"/>
      <w:rPr>
        <w:rFonts w:ascii="Verdana" w:eastAsia="Times New Roman" w:hAnsi="Verdana" w:cs="Arial"/>
        <w:color w:val="A6A6A6"/>
        <w:sz w:val="12"/>
        <w:szCs w:val="12"/>
      </w:rPr>
    </w:pPr>
    <w:r w:rsidRPr="001F77B6">
      <w:rPr>
        <w:rFonts w:ascii="Verdana" w:eastAsia="Times New Roman" w:hAnsi="Verdana" w:cs="Times New Roman"/>
        <w:color w:val="A6A6A6"/>
        <w:sz w:val="12"/>
        <w:szCs w:val="12"/>
      </w:rPr>
      <w:t xml:space="preserve">2 Pine Trees, Chertsey Lane, Staines-upon-Thames, Middlesex, TW18 3HR. </w:t>
    </w:r>
    <w:r w:rsidRPr="001F77B6">
      <w:rPr>
        <w:rFonts w:ascii="Verdana" w:eastAsia="Times New Roman" w:hAnsi="Verdana" w:cs="Arial"/>
        <w:color w:val="A6A6A6"/>
        <w:sz w:val="12"/>
        <w:szCs w:val="12"/>
      </w:rPr>
      <w:t>Registered in England as a company Limited by Guarantee No. 3076190</w:t>
    </w:r>
  </w:p>
  <w:p w14:paraId="5B6A90AF" w14:textId="6E5AFBA1" w:rsidR="00140D3E" w:rsidRPr="001F77B6" w:rsidRDefault="001F77B6" w:rsidP="001F77B6">
    <w:pPr>
      <w:rPr>
        <w:rFonts w:ascii="Times New Roman" w:eastAsia="Times New Roman" w:hAnsi="Times New Roman" w:cs="Times New Roman"/>
      </w:rPr>
    </w:pPr>
    <w:r w:rsidRPr="001F77B6">
      <w:rPr>
        <w:rFonts w:ascii="Verdana" w:eastAsia="Times New Roman" w:hAnsi="Verdana" w:cs="Arial"/>
        <w:sz w:val="16"/>
        <w:szCs w:val="16"/>
      </w:rPr>
      <w:t>F</w:t>
    </w:r>
    <w:r w:rsidR="00B4771A">
      <w:rPr>
        <w:rFonts w:ascii="Verdana" w:eastAsia="Times New Roman" w:hAnsi="Verdana" w:cs="Arial"/>
        <w:sz w:val="16"/>
        <w:szCs w:val="16"/>
      </w:rPr>
      <w:t>572</w:t>
    </w:r>
    <w:r w:rsidRPr="001F77B6">
      <w:rPr>
        <w:rFonts w:ascii="Verdana" w:eastAsia="Times New Roman" w:hAnsi="Verdana" w:cs="Arial"/>
        <w:sz w:val="16"/>
        <w:szCs w:val="16"/>
      </w:rPr>
      <w:t xml:space="preserve"> Issue: </w:t>
    </w:r>
    <w:r w:rsidR="00202B59">
      <w:rPr>
        <w:rFonts w:ascii="Verdana" w:eastAsia="Times New Roman" w:hAnsi="Verdana" w:cs="Arial"/>
        <w:sz w:val="16"/>
        <w:szCs w:val="16"/>
      </w:rPr>
      <w:t>2</w:t>
    </w:r>
    <w:r w:rsidRPr="001F77B6">
      <w:rPr>
        <w:rFonts w:ascii="Verdana" w:eastAsia="Times New Roman" w:hAnsi="Verdana" w:cs="Arial"/>
        <w:sz w:val="18"/>
        <w:szCs w:val="18"/>
      </w:rPr>
      <w:tab/>
    </w:r>
    <w:r w:rsidRPr="001F77B6">
      <w:rPr>
        <w:rFonts w:ascii="Verdana" w:eastAsia="Times New Roman" w:hAnsi="Verdana" w:cs="Arial"/>
        <w:sz w:val="18"/>
        <w:szCs w:val="18"/>
      </w:rPr>
      <w:tab/>
    </w:r>
    <w:r w:rsidRPr="001F77B6">
      <w:rPr>
        <w:rFonts w:ascii="Verdana" w:eastAsia="Times New Roman" w:hAnsi="Verdana" w:cs="Arial"/>
        <w:sz w:val="18"/>
        <w:szCs w:val="18"/>
      </w:rPr>
      <w:tab/>
    </w:r>
    <w:r w:rsidRPr="001F77B6">
      <w:rPr>
        <w:rFonts w:ascii="Verdana" w:eastAsia="Times New Roman" w:hAnsi="Verdana" w:cs="Arial"/>
        <w:sz w:val="18"/>
        <w:szCs w:val="18"/>
      </w:rPr>
      <w:tab/>
    </w:r>
    <w:r>
      <w:rPr>
        <w:rFonts w:ascii="Verdana" w:eastAsia="Times New Roman" w:hAnsi="Verdana" w:cs="Arial"/>
        <w:sz w:val="18"/>
        <w:szCs w:val="18"/>
      </w:rPr>
      <w:tab/>
    </w:r>
    <w:r>
      <w:rPr>
        <w:rFonts w:ascii="Verdana" w:eastAsia="Times New Roman" w:hAnsi="Verdana" w:cs="Arial"/>
        <w:sz w:val="18"/>
        <w:szCs w:val="18"/>
      </w:rPr>
      <w:tab/>
    </w:r>
    <w:r>
      <w:rPr>
        <w:rFonts w:ascii="Verdana" w:eastAsia="Times New Roman" w:hAnsi="Verdana" w:cs="Arial"/>
        <w:sz w:val="18"/>
        <w:szCs w:val="18"/>
      </w:rPr>
      <w:tab/>
    </w:r>
    <w:r>
      <w:rPr>
        <w:rFonts w:ascii="Verdana" w:eastAsia="Times New Roman" w:hAnsi="Verdana" w:cs="Arial"/>
        <w:sz w:val="18"/>
        <w:szCs w:val="18"/>
      </w:rPr>
      <w:tab/>
    </w:r>
    <w:r>
      <w:rPr>
        <w:rFonts w:ascii="Verdana" w:eastAsia="Times New Roman" w:hAnsi="Verdana" w:cs="Arial"/>
        <w:sz w:val="18"/>
        <w:szCs w:val="18"/>
      </w:rPr>
      <w:tab/>
    </w:r>
    <w:r>
      <w:rPr>
        <w:rFonts w:ascii="Verdana" w:eastAsia="Times New Roman" w:hAnsi="Verdana" w:cs="Arial"/>
        <w:sz w:val="18"/>
        <w:szCs w:val="18"/>
      </w:rPr>
      <w:tab/>
    </w:r>
    <w:r w:rsidRPr="001F77B6">
      <w:rPr>
        <w:rFonts w:ascii="Verdana" w:eastAsia="Times New Roman" w:hAnsi="Verdana" w:cs="Arial"/>
        <w:color w:val="4B4B4B"/>
        <w:sz w:val="16"/>
        <w:szCs w:val="16"/>
      </w:rPr>
      <w:t xml:space="preserve">Page </w:t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fldChar w:fldCharType="begin"/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instrText xml:space="preserve"> PAGE   \* MERGEFORMAT </w:instrText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fldChar w:fldCharType="separate"/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t>1</w:t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fldChar w:fldCharType="end"/>
    </w:r>
    <w:r w:rsidRPr="001F77B6">
      <w:rPr>
        <w:rFonts w:ascii="Verdana" w:eastAsia="Times New Roman" w:hAnsi="Verdana" w:cs="Arial"/>
        <w:color w:val="4B4B4B"/>
        <w:sz w:val="16"/>
        <w:szCs w:val="16"/>
      </w:rPr>
      <w:t xml:space="preserve"> of </w:t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fldChar w:fldCharType="begin"/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instrText xml:space="preserve"> NUMPAGES  \* Arabic  \* MERGEFORMAT </w:instrText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fldChar w:fldCharType="separate"/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t>6</w:t>
    </w:r>
    <w:r w:rsidRPr="001F77B6">
      <w:rPr>
        <w:rFonts w:ascii="Verdana" w:eastAsia="Times New Roman" w:hAnsi="Verdana" w:cs="Arial"/>
        <w:b/>
        <w:color w:val="4B4B4B"/>
        <w:sz w:val="16"/>
        <w:szCs w:val="16"/>
      </w:rPr>
      <w:fldChar w:fldCharType="end"/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153E" w14:textId="37449263" w:rsidR="00120FC3" w:rsidRDefault="00120FC3">
    <w:pPr>
      <w:pStyle w:val="Footer"/>
    </w:pPr>
    <w:r w:rsidRPr="00120FC3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E3676AB" wp14:editId="7E3B9C08">
              <wp:simplePos x="0" y="0"/>
              <wp:positionH relativeFrom="column">
                <wp:posOffset>91440</wp:posOffset>
              </wp:positionH>
              <wp:positionV relativeFrom="page">
                <wp:posOffset>9720580</wp:posOffset>
              </wp:positionV>
              <wp:extent cx="4636770" cy="85725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677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BCCE6" w14:textId="77777777" w:rsidR="00120FC3" w:rsidRPr="00B331BD" w:rsidRDefault="00120FC3" w:rsidP="00120FC3">
                          <w:pPr>
                            <w:tabs>
                              <w:tab w:val="left" w:pos="3261"/>
                            </w:tabs>
                            <w:spacing w:before="120" w:line="276" w:lineRule="auto"/>
                            <w:ind w:right="992"/>
                            <w:rPr>
                              <w:rFonts w:ascii="Verdana" w:hAnsi="Verdana" w:cs="Arial"/>
                              <w:color w:val="330072"/>
                              <w:sz w:val="16"/>
                              <w:szCs w:val="16"/>
                            </w:rPr>
                          </w:pPr>
                          <w:r w:rsidRPr="00B331BD">
                            <w:rPr>
                              <w:rFonts w:ascii="Verdana" w:hAnsi="Verdana" w:cs="Arial"/>
                              <w:color w:val="330072"/>
                              <w:sz w:val="16"/>
                              <w:szCs w:val="16"/>
                            </w:rPr>
                            <w:t xml:space="preserve">w: www.ukas.com  |  t: +44(0)1784 429000  |  e: </w:t>
                          </w:r>
                          <w:hyperlink r:id="rId1" w:history="1">
                            <w:r w:rsidRPr="00B331BD">
                              <w:rPr>
                                <w:rStyle w:val="Hyperlink"/>
                                <w:rFonts w:ascii="Verdana" w:hAnsi="Verdana" w:cs="Arial"/>
                                <w:color w:val="330072"/>
                                <w:sz w:val="16"/>
                                <w:szCs w:val="16"/>
                                <w:u w:val="none"/>
                              </w:rPr>
                              <w:t>info@ukas.com</w:t>
                            </w:r>
                          </w:hyperlink>
                          <w:r w:rsidRPr="00B331BD">
                            <w:rPr>
                              <w:rFonts w:ascii="Verdana" w:hAnsi="Verdana" w:cs="Arial"/>
                              <w:color w:val="330072"/>
                              <w:sz w:val="16"/>
                              <w:szCs w:val="16"/>
                            </w:rPr>
                            <w:br/>
                            <w:t>2 Pine Trees, Chertsey Lane, Staines-upon-Thames TW18 3HR</w:t>
                          </w:r>
                        </w:p>
                        <w:p w14:paraId="2BA08EF7" w14:textId="77777777" w:rsidR="00120FC3" w:rsidRPr="00116293" w:rsidRDefault="00120FC3" w:rsidP="00120FC3">
                          <w:pPr>
                            <w:spacing w:before="60" w:after="60" w:line="276" w:lineRule="auto"/>
                            <w:ind w:right="992"/>
                            <w:rPr>
                              <w:rFonts w:ascii="Verdana" w:hAnsi="Verdana" w:cs="Arial"/>
                              <w:color w:val="818081"/>
                              <w:sz w:val="12"/>
                              <w:szCs w:val="12"/>
                            </w:rPr>
                          </w:pPr>
                          <w:r w:rsidRPr="00116293">
                            <w:rPr>
                              <w:rFonts w:ascii="Verdana" w:hAnsi="Verdana" w:cs="Arial"/>
                              <w:color w:val="818081"/>
                              <w:sz w:val="12"/>
                              <w:szCs w:val="12"/>
                            </w:rPr>
                            <w:t>Registered in England as a company. Limited by Guarantee No. 3076190</w:t>
                          </w:r>
                        </w:p>
                        <w:p w14:paraId="49995380" w14:textId="77777777" w:rsidR="00120FC3" w:rsidRDefault="00120FC3" w:rsidP="00120FC3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3676A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.2pt;margin-top:765.4pt;width:365.1pt;height:67.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" filled="f" stroked="f">
              <v:textbox style="mso-fit-shape-to-text:t">
                <w:txbxContent>
                  <w:p w14:paraId="7D6BCCE6" w14:textId="77777777" w:rsidR="00120FC3" w:rsidRPr="00B331BD" w:rsidRDefault="00120FC3" w:rsidP="00120FC3">
                    <w:pPr>
                      <w:tabs>
                        <w:tab w:val="left" w:pos="3261"/>
                      </w:tabs>
                      <w:spacing w:before="120" w:line="276" w:lineRule="auto"/>
                      <w:ind w:right="992"/>
                      <w:rPr>
                        <w:rFonts w:ascii="Verdana" w:hAnsi="Verdana" w:cs="Arial"/>
                        <w:color w:val="330072"/>
                        <w:sz w:val="16"/>
                        <w:szCs w:val="16"/>
                      </w:rPr>
                    </w:pPr>
                    <w:r w:rsidRPr="00B331BD">
                      <w:rPr>
                        <w:rFonts w:ascii="Verdana" w:hAnsi="Verdana" w:cs="Arial"/>
                        <w:color w:val="330072"/>
                        <w:sz w:val="16"/>
                        <w:szCs w:val="16"/>
                      </w:rPr>
                      <w:t xml:space="preserve">w: www.ukas.com  |  t: +44(0)1784 429000  |  e: </w:t>
                    </w:r>
                    <w:hyperlink r:id="rId2" w:history="1">
                      <w:r w:rsidRPr="00B331BD">
                        <w:rPr>
                          <w:rStyle w:val="Hyperlink"/>
                          <w:rFonts w:ascii="Verdana" w:hAnsi="Verdana" w:cs="Arial"/>
                          <w:color w:val="330072"/>
                          <w:sz w:val="16"/>
                          <w:szCs w:val="16"/>
                          <w:u w:val="none"/>
                        </w:rPr>
                        <w:t>info@ukas.com</w:t>
                      </w:r>
                    </w:hyperlink>
                    <w:r w:rsidRPr="00B331BD">
                      <w:rPr>
                        <w:rFonts w:ascii="Verdana" w:hAnsi="Verdana" w:cs="Arial"/>
                        <w:color w:val="330072"/>
                        <w:sz w:val="16"/>
                        <w:szCs w:val="16"/>
                      </w:rPr>
                      <w:br/>
                      <w:t>2 Pine Trees, Chertsey Lane, Staines-upon-Thames TW18 3HR</w:t>
                    </w:r>
                  </w:p>
                  <w:p w14:paraId="2BA08EF7" w14:textId="77777777" w:rsidR="00120FC3" w:rsidRPr="00116293" w:rsidRDefault="00120FC3" w:rsidP="00120FC3">
                    <w:pPr>
                      <w:spacing w:before="60" w:after="60" w:line="276" w:lineRule="auto"/>
                      <w:ind w:right="992"/>
                      <w:rPr>
                        <w:rFonts w:ascii="Verdana" w:hAnsi="Verdana" w:cs="Arial"/>
                        <w:color w:val="818081"/>
                        <w:sz w:val="12"/>
                        <w:szCs w:val="12"/>
                      </w:rPr>
                    </w:pPr>
                    <w:r w:rsidRPr="00116293">
                      <w:rPr>
                        <w:rFonts w:ascii="Verdana" w:hAnsi="Verdana" w:cs="Arial"/>
                        <w:color w:val="818081"/>
                        <w:sz w:val="12"/>
                        <w:szCs w:val="12"/>
                      </w:rPr>
                      <w:t>Registered in England as a company. Limited by Guarantee No. 3076190</w:t>
                    </w:r>
                  </w:p>
                  <w:p w14:paraId="49995380" w14:textId="77777777" w:rsidR="00120FC3" w:rsidRDefault="00120FC3" w:rsidP="00120FC3">
                    <w:pPr>
                      <w:spacing w:line="276" w:lineRule="auto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20FC3">
      <w:rPr>
        <w:noProof/>
      </w:rPr>
      <w:drawing>
        <wp:anchor distT="0" distB="0" distL="114300" distR="114300" simplePos="0" relativeHeight="251667456" behindDoc="1" locked="0" layoutInCell="1" allowOverlap="1" wp14:anchorId="458F4F36" wp14:editId="795CF54E">
          <wp:simplePos x="0" y="0"/>
          <wp:positionH relativeFrom="column">
            <wp:posOffset>4840719</wp:posOffset>
          </wp:positionH>
          <wp:positionV relativeFrom="page">
            <wp:posOffset>8886190</wp:posOffset>
          </wp:positionV>
          <wp:extent cx="1799590" cy="1799590"/>
          <wp:effectExtent l="0" t="0" r="0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98F3A" w14:textId="77777777" w:rsidR="00EB2A7D" w:rsidRDefault="00EB2A7D" w:rsidP="00BC54FE">
      <w:r>
        <w:separator/>
      </w:r>
    </w:p>
  </w:footnote>
  <w:footnote w:type="continuationSeparator" w:id="0">
    <w:p w14:paraId="6AAEB55A" w14:textId="77777777" w:rsidR="00EB2A7D" w:rsidRDefault="00EB2A7D" w:rsidP="00B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2CB8F" w14:textId="3F48D988" w:rsidR="00F154F3" w:rsidRDefault="00F154F3">
    <w:pPr>
      <w:pStyle w:val="Header"/>
    </w:pPr>
    <w:r w:rsidRPr="00F154F3">
      <w:rPr>
        <w:rFonts w:ascii="Calibri" w:eastAsia="Calibri" w:hAnsi="Calibri" w:cs="Times New Roman"/>
        <w:b/>
        <w:noProof/>
        <w:color w:val="322A6F"/>
        <w:sz w:val="28"/>
        <w:szCs w:val="28"/>
      </w:rPr>
      <w:drawing>
        <wp:anchor distT="0" distB="0" distL="114300" distR="114300" simplePos="0" relativeHeight="251669504" behindDoc="1" locked="0" layoutInCell="1" allowOverlap="1" wp14:anchorId="68CE0CDF" wp14:editId="1B5867D2">
          <wp:simplePos x="0" y="0"/>
          <wp:positionH relativeFrom="column">
            <wp:posOffset>-482802</wp:posOffset>
          </wp:positionH>
          <wp:positionV relativeFrom="page">
            <wp:posOffset>168251</wp:posOffset>
          </wp:positionV>
          <wp:extent cx="1148486" cy="388830"/>
          <wp:effectExtent l="0" t="0" r="0" b="0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170" cy="40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1F87A" w14:textId="39318121" w:rsidR="00120FC3" w:rsidRDefault="00120FC3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33B351" wp14:editId="1EF31A22">
          <wp:simplePos x="0" y="0"/>
          <wp:positionH relativeFrom="column">
            <wp:posOffset>-424124</wp:posOffset>
          </wp:positionH>
          <wp:positionV relativeFrom="page">
            <wp:posOffset>672465</wp:posOffset>
          </wp:positionV>
          <wp:extent cx="1823085" cy="617220"/>
          <wp:effectExtent l="0" t="0" r="5715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092A"/>
    <w:multiLevelType w:val="hybridMultilevel"/>
    <w:tmpl w:val="A466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197B"/>
    <w:multiLevelType w:val="hybridMultilevel"/>
    <w:tmpl w:val="55AC06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355D5"/>
    <w:multiLevelType w:val="hybridMultilevel"/>
    <w:tmpl w:val="C882B0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94D4A"/>
    <w:multiLevelType w:val="hybridMultilevel"/>
    <w:tmpl w:val="4D38B390"/>
    <w:lvl w:ilvl="0" w:tplc="9356DC48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892AC5"/>
    <w:multiLevelType w:val="hybridMultilevel"/>
    <w:tmpl w:val="07442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F77318"/>
    <w:multiLevelType w:val="hybridMultilevel"/>
    <w:tmpl w:val="75F83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FE"/>
    <w:rsid w:val="00001D8E"/>
    <w:rsid w:val="00014493"/>
    <w:rsid w:val="00017C06"/>
    <w:rsid w:val="00017F2B"/>
    <w:rsid w:val="00027E3F"/>
    <w:rsid w:val="00101780"/>
    <w:rsid w:val="00120FC3"/>
    <w:rsid w:val="00140D3E"/>
    <w:rsid w:val="00157B6E"/>
    <w:rsid w:val="00194E95"/>
    <w:rsid w:val="001F77B6"/>
    <w:rsid w:val="002022DB"/>
    <w:rsid w:val="00202B59"/>
    <w:rsid w:val="002747D8"/>
    <w:rsid w:val="002C01EE"/>
    <w:rsid w:val="002D469D"/>
    <w:rsid w:val="00306CB8"/>
    <w:rsid w:val="00370174"/>
    <w:rsid w:val="0038134D"/>
    <w:rsid w:val="003A1A18"/>
    <w:rsid w:val="00477F8A"/>
    <w:rsid w:val="00490DEE"/>
    <w:rsid w:val="005317A1"/>
    <w:rsid w:val="005B435E"/>
    <w:rsid w:val="006C53D4"/>
    <w:rsid w:val="007165C4"/>
    <w:rsid w:val="00730C0F"/>
    <w:rsid w:val="00741C4E"/>
    <w:rsid w:val="007B31A4"/>
    <w:rsid w:val="007C7676"/>
    <w:rsid w:val="00837434"/>
    <w:rsid w:val="008E2D38"/>
    <w:rsid w:val="00976829"/>
    <w:rsid w:val="00990BF7"/>
    <w:rsid w:val="00991CA4"/>
    <w:rsid w:val="00A022E6"/>
    <w:rsid w:val="00A55C43"/>
    <w:rsid w:val="00B10F9E"/>
    <w:rsid w:val="00B20FA8"/>
    <w:rsid w:val="00B331BD"/>
    <w:rsid w:val="00B4771A"/>
    <w:rsid w:val="00BC54FE"/>
    <w:rsid w:val="00C038E1"/>
    <w:rsid w:val="00C71F18"/>
    <w:rsid w:val="00C97A99"/>
    <w:rsid w:val="00CB0A13"/>
    <w:rsid w:val="00CD6B20"/>
    <w:rsid w:val="00CE4646"/>
    <w:rsid w:val="00D7067D"/>
    <w:rsid w:val="00DE6CE8"/>
    <w:rsid w:val="00E4467A"/>
    <w:rsid w:val="00EB2A7D"/>
    <w:rsid w:val="00EB3A84"/>
    <w:rsid w:val="00F154F3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D3212D"/>
  <w15:chartTrackingRefBased/>
  <w15:docId w15:val="{521CC003-6C2E-431C-B307-56D1DF54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4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nAntsTableStyle">
    <w:name w:val="FinAnts Table Style"/>
    <w:basedOn w:val="TableNormal"/>
    <w:uiPriority w:val="99"/>
    <w:rsid w:val="00306CB8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ind w:leftChars="0" w:left="170"/>
      </w:pPr>
      <w:rPr>
        <w:rFonts w:ascii="Raleway SemiBold" w:hAnsi="Raleway SemiBold"/>
        <w:color w:val="FFFFFF" w:themeColor="background1"/>
        <w:sz w:val="18"/>
      </w:rPr>
      <w:tblPr/>
      <w:tcPr>
        <w:shd w:val="clear" w:color="auto" w:fill="2B3739"/>
      </w:tcPr>
    </w:tblStylePr>
    <w:tblStylePr w:type="lastCol">
      <w:tblPr/>
      <w:tcPr>
        <w:shd w:val="clear" w:color="auto" w:fill="BFB600"/>
      </w:tcPr>
    </w:tblStylePr>
    <w:tblStylePr w:type="band1Horz">
      <w:pPr>
        <w:wordWrap/>
        <w:spacing w:beforeLines="0" w:before="120" w:beforeAutospacing="0" w:afterLines="0" w:after="120" w:afterAutospacing="0"/>
        <w:ind w:leftChars="0" w:left="170" w:firstLineChars="0" w:firstLine="0"/>
        <w:contextualSpacing w:val="0"/>
        <w:jc w:val="left"/>
      </w:pPr>
      <w:rPr>
        <w:rFonts w:ascii="Raleway" w:hAnsi="Raleway"/>
        <w:color w:val="2B3739"/>
        <w:sz w:val="16"/>
      </w:rPr>
    </w:tblStylePr>
    <w:tblStylePr w:type="band2Horz">
      <w:pPr>
        <w:wordWrap/>
        <w:spacing w:beforeLines="0" w:before="120" w:beforeAutospacing="0" w:afterLines="0" w:after="120" w:afterAutospacing="0"/>
        <w:ind w:leftChars="0" w:left="170"/>
        <w:contextualSpacing w:val="0"/>
      </w:pPr>
      <w:rPr>
        <w:rFonts w:ascii="Raleway" w:hAnsi="Raleway"/>
        <w:color w:val="2B3739"/>
        <w:sz w:val="16"/>
      </w:rPr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nhideWhenUsed/>
    <w:rsid w:val="00BC5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4FE"/>
  </w:style>
  <w:style w:type="paragraph" w:styleId="Footer">
    <w:name w:val="footer"/>
    <w:basedOn w:val="Normal"/>
    <w:link w:val="FooterChar"/>
    <w:unhideWhenUsed/>
    <w:rsid w:val="00BC5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4FE"/>
  </w:style>
  <w:style w:type="paragraph" w:customStyle="1" w:styleId="BodyCopy">
    <w:name w:val="Body Copy"/>
    <w:basedOn w:val="Normal"/>
    <w:link w:val="BodyCopyChar"/>
    <w:qFormat/>
    <w:rsid w:val="007C7676"/>
    <w:pPr>
      <w:spacing w:line="276" w:lineRule="auto"/>
      <w:ind w:left="272" w:right="510"/>
    </w:pPr>
    <w:rPr>
      <w:rFonts w:ascii="Metronic Pro Light" w:hAnsi="Metronic Pro Light"/>
      <w:color w:val="808080" w:themeColor="background1" w:themeShade="80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2D469D"/>
    <w:rPr>
      <w:color w:val="0563C1" w:themeColor="hyperlink"/>
      <w:u w:val="single"/>
    </w:rPr>
  </w:style>
  <w:style w:type="character" w:customStyle="1" w:styleId="BodyCopyChar">
    <w:name w:val="Body Copy Char"/>
    <w:basedOn w:val="DefaultParagraphFont"/>
    <w:link w:val="BodyCopy"/>
    <w:rsid w:val="007C7676"/>
    <w:rPr>
      <w:rFonts w:ascii="Metronic Pro Light" w:hAnsi="Metronic Pro Light"/>
      <w:color w:val="808080" w:themeColor="background1" w:themeShade="80"/>
      <w:sz w:val="17"/>
      <w:szCs w:val="17"/>
      <w:lang w:val="en-US"/>
    </w:rPr>
  </w:style>
  <w:style w:type="table" w:styleId="TableGrid">
    <w:name w:val="Table Grid"/>
    <w:basedOn w:val="TableNormal"/>
    <w:uiPriority w:val="39"/>
    <w:rsid w:val="0037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E4646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CE4646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CE4646"/>
    <w:rPr>
      <w:rFonts w:ascii="Times New Roman" w:eastAsia="Times New Roman" w:hAnsi="Times New Roman" w:cs="Times New Roman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rsid w:val="00CE4646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CE4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1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82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2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ey.brumpton@uka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ukas.com" TargetMode="External"/><Relationship Id="rId1" Type="http://schemas.openxmlformats.org/officeDocument/2006/relationships/hyperlink" Target="mailto:info@ukas.com" TargetMode="External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3C66-FD06-482C-90CE-14A4D869E016}"/>
      </w:docPartPr>
      <w:docPartBody>
        <w:p w:rsidR="008D4075" w:rsidRDefault="00711B02">
          <w:r w:rsidRPr="00EE1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3AC6-C673-429F-BD79-37B36BD68DDE}"/>
      </w:docPartPr>
      <w:docPartBody>
        <w:p w:rsidR="008D4075" w:rsidRDefault="00711B02">
          <w:r w:rsidRPr="00EE11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F3A03B97E848FC8BE9CFABF6C7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CC6B-0482-4904-B83C-F1FAE44166C0}"/>
      </w:docPartPr>
      <w:docPartBody>
        <w:p w:rsidR="008D4075" w:rsidRDefault="00711B02" w:rsidP="00711B02">
          <w:pPr>
            <w:pStyle w:val="BEF3A03B97E848FC8BE9CFABF6C77261"/>
          </w:pPr>
          <w:r w:rsidRPr="00EE1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FB8CE91154C9F92A9E28FE6E1E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C503F-C3CB-43F2-BC7C-F0212C12F0AE}"/>
      </w:docPartPr>
      <w:docPartBody>
        <w:p w:rsidR="008D4075" w:rsidRDefault="00711B02" w:rsidP="00711B02">
          <w:pPr>
            <w:pStyle w:val="0E0FB8CE91154C9F92A9E28FE6E1EF92"/>
          </w:pPr>
          <w:r w:rsidRPr="00EE11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SemiBold">
    <w:charset w:val="00"/>
    <w:family w:val="swiss"/>
    <w:pitch w:val="variable"/>
    <w:sig w:usb0="A00002FF" w:usb1="5000205B" w:usb2="00000000" w:usb3="00000000" w:csb0="00000097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Metronic Pro Light">
    <w:altName w:val="Calibri"/>
    <w:charset w:val="4D"/>
    <w:family w:val="auto"/>
    <w:pitch w:val="variable"/>
    <w:sig w:usb0="A000002F" w:usb1="50000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02"/>
    <w:rsid w:val="00711B02"/>
    <w:rsid w:val="008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B02"/>
    <w:rPr>
      <w:color w:val="808080"/>
    </w:rPr>
  </w:style>
  <w:style w:type="paragraph" w:customStyle="1" w:styleId="BEF3A03B97E848FC8BE9CFABF6C77261">
    <w:name w:val="BEF3A03B97E848FC8BE9CFABF6C77261"/>
    <w:rsid w:val="00711B02"/>
  </w:style>
  <w:style w:type="paragraph" w:customStyle="1" w:styleId="0E0FB8CE91154C9F92A9E28FE6E1EF92">
    <w:name w:val="0E0FB8CE91154C9F92A9E28FE6E1EF92"/>
    <w:rsid w:val="00711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1255-15EF-4587-92FA-06691277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Fleetwood</dc:creator>
  <cp:keywords/>
  <dc:description/>
  <cp:lastModifiedBy>Tracy Pia</cp:lastModifiedBy>
  <cp:revision>6</cp:revision>
  <dcterms:created xsi:type="dcterms:W3CDTF">2021-06-01T07:14:00Z</dcterms:created>
  <dcterms:modified xsi:type="dcterms:W3CDTF">2021-06-15T09:47:00Z</dcterms:modified>
</cp:coreProperties>
</file>