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A473" w14:textId="77777777" w:rsidR="005A566E" w:rsidRPr="00FC0F21" w:rsidRDefault="005A566E" w:rsidP="00411B74">
      <w:pPr>
        <w:spacing w:after="120" w:line="240" w:lineRule="auto"/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p w14:paraId="5BA2A839" w14:textId="77777777" w:rsidR="005A566E" w:rsidRPr="009A02B1" w:rsidRDefault="005A566E" w:rsidP="005A566E">
      <w:pPr>
        <w:pStyle w:val="Header"/>
        <w:jc w:val="center"/>
        <w:rPr>
          <w:rFonts w:ascii="Verdana" w:hAnsi="Verdana"/>
          <w:b/>
          <w:bCs/>
          <w:color w:val="330072"/>
          <w:sz w:val="40"/>
          <w:szCs w:val="40"/>
        </w:rPr>
      </w:pPr>
      <w:r w:rsidRPr="009A02B1">
        <w:rPr>
          <w:rFonts w:ascii="Verdana" w:hAnsi="Verdana"/>
          <w:b/>
          <w:bCs/>
          <w:color w:val="330072"/>
          <w:sz w:val="40"/>
          <w:szCs w:val="40"/>
        </w:rPr>
        <w:t>Master terms glossary and change mapping – ISO/IEC 17043</w:t>
      </w:r>
    </w:p>
    <w:p w14:paraId="428AA32C" w14:textId="77777777" w:rsidR="005A566E" w:rsidRPr="00FC0F21" w:rsidRDefault="005A566E" w:rsidP="00411B74">
      <w:pPr>
        <w:spacing w:after="120" w:line="240" w:lineRule="auto"/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p w14:paraId="470A018D" w14:textId="28A81464" w:rsidR="005A566E" w:rsidRPr="00FC0F21" w:rsidRDefault="005A566E" w:rsidP="005A566E">
      <w:pPr>
        <w:pStyle w:val="TOCHeading"/>
        <w:spacing w:before="0" w:after="120" w:line="240" w:lineRule="auto"/>
        <w:rPr>
          <w:rFonts w:eastAsia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bookmarkStart w:id="0" w:name="_top"/>
      <w:bookmarkEnd w:id="0"/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4"/>
          <w:szCs w:val="24"/>
          <w:lang w:val="en-GB"/>
          <w14:ligatures w14:val="standardContextual"/>
        </w:rPr>
        <w:id w:val="-108691802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E4ABCB7" w14:textId="754A862A" w:rsidR="005A566E" w:rsidRPr="00FC0F21" w:rsidRDefault="005A566E" w:rsidP="005A566E">
          <w:pPr>
            <w:pStyle w:val="TOCHeading"/>
            <w:spacing w:before="0" w:after="120" w:line="240" w:lineRule="auto"/>
          </w:pPr>
          <w:r w:rsidRPr="00FC0F21">
            <w:t>Contents</w:t>
          </w:r>
        </w:p>
        <w:p w14:paraId="343686A2" w14:textId="77777777" w:rsidR="005A566E" w:rsidRPr="00FC0F21" w:rsidRDefault="005A566E" w:rsidP="005A566E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r w:rsidRPr="00FC0F21">
            <w:rPr>
              <w:rFonts w:ascii="Verdana" w:hAnsi="Verdana"/>
            </w:rPr>
            <w:fldChar w:fldCharType="begin"/>
          </w:r>
          <w:r w:rsidRPr="00FC0F21">
            <w:rPr>
              <w:rFonts w:ascii="Verdana" w:hAnsi="Verdana"/>
            </w:rPr>
            <w:instrText xml:space="preserve"> TOC \o "1-3" \h \z \u </w:instrText>
          </w:r>
          <w:r w:rsidRPr="00FC0F21">
            <w:rPr>
              <w:rFonts w:ascii="Verdana" w:hAnsi="Verdana"/>
            </w:rPr>
            <w:fldChar w:fldCharType="separate"/>
          </w:r>
          <w:hyperlink w:anchor="_Toc202511833" w:history="1">
            <w:r w:rsidRPr="00FC0F21">
              <w:rPr>
                <w:rStyle w:val="Hyperlink"/>
                <w:rFonts w:ascii="Verdana" w:hAnsi="Verdana"/>
                <w:noProof/>
              </w:rPr>
              <w:t>ISO/IEC 17043 – Master term glossary</w:t>
            </w:r>
            <w:r w:rsidRPr="00FC0F21">
              <w:rPr>
                <w:rFonts w:ascii="Verdana" w:hAnsi="Verdana"/>
                <w:noProof/>
                <w:webHidden/>
              </w:rPr>
              <w:tab/>
            </w:r>
            <w:r w:rsidRPr="00FC0F21">
              <w:rPr>
                <w:rFonts w:ascii="Verdana" w:hAnsi="Verdana"/>
                <w:noProof/>
                <w:webHidden/>
              </w:rPr>
              <w:fldChar w:fldCharType="begin"/>
            </w:r>
            <w:r w:rsidRPr="00FC0F21">
              <w:rPr>
                <w:rFonts w:ascii="Verdana" w:hAnsi="Verdana"/>
                <w:noProof/>
                <w:webHidden/>
              </w:rPr>
              <w:instrText xml:space="preserve"> PAGEREF _Toc202511833 \h </w:instrText>
            </w:r>
            <w:r w:rsidRPr="00FC0F21">
              <w:rPr>
                <w:rFonts w:ascii="Verdana" w:hAnsi="Verdana"/>
                <w:noProof/>
                <w:webHidden/>
              </w:rPr>
            </w:r>
            <w:r w:rsidRPr="00FC0F21">
              <w:rPr>
                <w:rFonts w:ascii="Verdana" w:hAnsi="Verdana"/>
                <w:noProof/>
                <w:webHidden/>
              </w:rPr>
              <w:fldChar w:fldCharType="separate"/>
            </w:r>
            <w:r w:rsidRPr="00FC0F21">
              <w:rPr>
                <w:rFonts w:ascii="Verdana" w:hAnsi="Verdana"/>
                <w:noProof/>
                <w:webHidden/>
              </w:rPr>
              <w:t>2</w:t>
            </w:r>
            <w:r w:rsidRPr="00FC0F21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2AD7B9A3" w14:textId="77777777" w:rsidR="005A566E" w:rsidRPr="00FC0F21" w:rsidRDefault="005A566E" w:rsidP="005A566E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834" w:history="1">
            <w:r w:rsidRPr="00FC0F21">
              <w:rPr>
                <w:rStyle w:val="Hyperlink"/>
                <w:rFonts w:ascii="Verdana" w:hAnsi="Verdana"/>
                <w:noProof/>
              </w:rPr>
              <w:t>ISO/IEC 17043 – Objects of conformity assessment</w:t>
            </w:r>
            <w:r w:rsidRPr="00FC0F21">
              <w:rPr>
                <w:rFonts w:ascii="Verdana" w:hAnsi="Verdana"/>
                <w:noProof/>
                <w:webHidden/>
              </w:rPr>
              <w:tab/>
            </w:r>
            <w:r w:rsidRPr="00FC0F21">
              <w:rPr>
                <w:rFonts w:ascii="Verdana" w:hAnsi="Verdana"/>
                <w:noProof/>
                <w:webHidden/>
              </w:rPr>
              <w:fldChar w:fldCharType="begin"/>
            </w:r>
            <w:r w:rsidRPr="00FC0F21">
              <w:rPr>
                <w:rFonts w:ascii="Verdana" w:hAnsi="Verdana"/>
                <w:noProof/>
                <w:webHidden/>
              </w:rPr>
              <w:instrText xml:space="preserve"> PAGEREF _Toc202511834 \h </w:instrText>
            </w:r>
            <w:r w:rsidRPr="00FC0F21">
              <w:rPr>
                <w:rFonts w:ascii="Verdana" w:hAnsi="Verdana"/>
                <w:noProof/>
                <w:webHidden/>
              </w:rPr>
            </w:r>
            <w:r w:rsidRPr="00FC0F21">
              <w:rPr>
                <w:rFonts w:ascii="Verdana" w:hAnsi="Verdana"/>
                <w:noProof/>
                <w:webHidden/>
              </w:rPr>
              <w:fldChar w:fldCharType="separate"/>
            </w:r>
            <w:r w:rsidRPr="00FC0F21">
              <w:rPr>
                <w:rFonts w:ascii="Verdana" w:hAnsi="Verdana"/>
                <w:noProof/>
                <w:webHidden/>
              </w:rPr>
              <w:t>3</w:t>
            </w:r>
            <w:r w:rsidRPr="00FC0F21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30F97250" w14:textId="77777777" w:rsidR="005A566E" w:rsidRPr="00FC0F21" w:rsidRDefault="005A566E" w:rsidP="005A566E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511835" w:history="1">
            <w:r w:rsidRPr="00FC0F21">
              <w:rPr>
                <w:rStyle w:val="Hyperlink"/>
                <w:rFonts w:ascii="Verdana" w:hAnsi="Verdana"/>
                <w:noProof/>
              </w:rPr>
              <w:t>ISO/IEC 17043 – Type of evaluation</w:t>
            </w:r>
            <w:r w:rsidRPr="00FC0F21">
              <w:rPr>
                <w:rFonts w:ascii="Verdana" w:hAnsi="Verdana"/>
                <w:noProof/>
                <w:webHidden/>
              </w:rPr>
              <w:tab/>
            </w:r>
            <w:r w:rsidRPr="00FC0F21">
              <w:rPr>
                <w:rFonts w:ascii="Verdana" w:hAnsi="Verdana"/>
                <w:noProof/>
                <w:webHidden/>
              </w:rPr>
              <w:fldChar w:fldCharType="begin"/>
            </w:r>
            <w:r w:rsidRPr="00FC0F21">
              <w:rPr>
                <w:rFonts w:ascii="Verdana" w:hAnsi="Verdana"/>
                <w:noProof/>
                <w:webHidden/>
              </w:rPr>
              <w:instrText xml:space="preserve"> PAGEREF _Toc202511835 \h </w:instrText>
            </w:r>
            <w:r w:rsidRPr="00FC0F21">
              <w:rPr>
                <w:rFonts w:ascii="Verdana" w:hAnsi="Verdana"/>
                <w:noProof/>
                <w:webHidden/>
              </w:rPr>
            </w:r>
            <w:r w:rsidRPr="00FC0F21">
              <w:rPr>
                <w:rFonts w:ascii="Verdana" w:hAnsi="Verdana"/>
                <w:noProof/>
                <w:webHidden/>
              </w:rPr>
              <w:fldChar w:fldCharType="separate"/>
            </w:r>
            <w:r w:rsidRPr="00FC0F21">
              <w:rPr>
                <w:rFonts w:ascii="Verdana" w:hAnsi="Verdana"/>
                <w:noProof/>
                <w:webHidden/>
              </w:rPr>
              <w:t>5</w:t>
            </w:r>
            <w:r w:rsidRPr="00FC0F21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CA34791" w14:textId="77777777" w:rsidR="005A566E" w:rsidRPr="00FC0F21" w:rsidRDefault="005A566E" w:rsidP="005A566E">
          <w:pPr>
            <w:spacing w:after="120" w:line="240" w:lineRule="auto"/>
            <w:rPr>
              <w:rFonts w:ascii="Verdana" w:hAnsi="Verdana"/>
              <w:b/>
              <w:bCs/>
              <w:noProof/>
            </w:rPr>
          </w:pPr>
          <w:r w:rsidRPr="00FC0F21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4EFD8414" w14:textId="77777777" w:rsidR="005A566E" w:rsidRPr="00FC0F21" w:rsidRDefault="005A566E" w:rsidP="005A566E">
      <w:pPr>
        <w:spacing w:after="120" w:line="240" w:lineRule="auto"/>
        <w:ind w:right="-330"/>
        <w:rPr>
          <w:rFonts w:ascii="Verdana" w:hAnsi="Verdana"/>
        </w:rPr>
      </w:pPr>
      <w:r w:rsidRPr="00FC0F21">
        <w:rPr>
          <w:rFonts w:ascii="Verdana" w:hAnsi="Verdana"/>
        </w:rPr>
        <w:t xml:space="preserve">Changes to previously used schedule terms are indicated in the tables below in </w:t>
      </w:r>
      <w:r w:rsidRPr="00FC0F21">
        <w:rPr>
          <w:rFonts w:ascii="Verdana" w:hAnsi="Verdana"/>
          <w:b/>
          <w:bCs/>
        </w:rPr>
        <w:t xml:space="preserve">bold </w:t>
      </w:r>
      <w:r w:rsidRPr="00FC0F21">
        <w:rPr>
          <w:rFonts w:ascii="Verdana" w:hAnsi="Verdana"/>
        </w:rPr>
        <w:t>text</w:t>
      </w:r>
    </w:p>
    <w:p w14:paraId="6EC0DD96" w14:textId="77777777" w:rsidR="005A566E" w:rsidRPr="00FC0F21" w:rsidRDefault="005A566E" w:rsidP="005A566E">
      <w:pPr>
        <w:spacing w:after="120" w:line="240" w:lineRule="auto"/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p w14:paraId="04DE94FB" w14:textId="0A80221F" w:rsidR="005A566E" w:rsidRPr="00FC0F21" w:rsidRDefault="005A566E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FC0F21"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  <w:br w:type="page"/>
      </w:r>
    </w:p>
    <w:p w14:paraId="7A7ECE26" w14:textId="4FCCF4F7" w:rsidR="00E411DC" w:rsidRPr="00FC0F21" w:rsidRDefault="00DE17C9" w:rsidP="00411B74">
      <w:pPr>
        <w:pStyle w:val="Heading1"/>
        <w:spacing w:before="0" w:after="120" w:line="240" w:lineRule="auto"/>
      </w:pPr>
      <w:bookmarkStart w:id="1" w:name="_Toc202511833"/>
      <w:r w:rsidRPr="00FC0F21">
        <w:lastRenderedPageBreak/>
        <w:t xml:space="preserve">ISO/IEC 17043 </w:t>
      </w:r>
      <w:r w:rsidR="007445FE" w:rsidRPr="00FC0F21">
        <w:t>– Master term glossary</w:t>
      </w:r>
      <w:bookmarkEnd w:id="1"/>
    </w:p>
    <w:p w14:paraId="28A144F1" w14:textId="17B214C4" w:rsidR="00B67919" w:rsidRPr="00FC0F21" w:rsidRDefault="00B67919" w:rsidP="00411B74">
      <w:pPr>
        <w:spacing w:after="12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C0F2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Link back to </w:t>
      </w:r>
      <w:hyperlink w:anchor="_top" w:history="1">
        <w:r w:rsidRPr="00FC0F21">
          <w:rPr>
            <w:rStyle w:val="Hyperlink"/>
            <w:rFonts w:ascii="Verdana" w:eastAsia="Times New Roman" w:hAnsi="Verdana" w:cs="Times New Roman"/>
            <w:kern w:val="0"/>
            <w:sz w:val="22"/>
            <w:szCs w:val="22"/>
            <w:lang w:eastAsia="en-GB"/>
            <w14:ligatures w14:val="none"/>
          </w:rPr>
          <w:t>Contents</w:t>
        </w:r>
      </w:hyperlink>
      <w:r w:rsidRPr="00FC0F2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page</w:t>
      </w:r>
    </w:p>
    <w:p w14:paraId="70178761" w14:textId="77777777" w:rsidR="00B67919" w:rsidRPr="00FC0F21" w:rsidRDefault="00B67919" w:rsidP="00411B74">
      <w:pPr>
        <w:spacing w:after="12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33FB1AF0" w14:textId="1A1E9868" w:rsidR="00B67919" w:rsidRPr="00FC0F21" w:rsidRDefault="00B67919" w:rsidP="00411B74">
      <w:pPr>
        <w:spacing w:after="12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  <w:sectPr w:rsidR="00B67919" w:rsidRPr="00FC0F21" w:rsidSect="00FC0F21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440" w:bottom="1440" w:left="1440" w:header="340" w:footer="340" w:gutter="0"/>
          <w:cols w:space="708"/>
          <w:docGrid w:linePitch="360"/>
        </w:sect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536"/>
        <w:gridCol w:w="4824"/>
      </w:tblGrid>
      <w:tr w:rsidR="007445FE" w:rsidRPr="00FC0F21" w14:paraId="6AC31D5C" w14:textId="77777777" w:rsidTr="005D156A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426049F1" w14:textId="03CC3B51" w:rsidR="007445FE" w:rsidRPr="00FC0F21" w:rsidRDefault="007445FE" w:rsidP="00411B7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Object of conformity assessment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vAlign w:val="bottom"/>
            <w:hideMark/>
          </w:tcPr>
          <w:p w14:paraId="03017A72" w14:textId="77777777" w:rsidR="007445FE" w:rsidRPr="00FC0F21" w:rsidRDefault="007445FE" w:rsidP="00411B7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Type of evaluation</w:t>
            </w:r>
          </w:p>
        </w:tc>
      </w:tr>
      <w:tr w:rsidR="00D73996" w:rsidRPr="00FC0F21" w14:paraId="2333B10B" w14:textId="77777777" w:rsidTr="007445FE">
        <w:trPr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4A4A3C" w14:textId="4A6D78D2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ANIMAL FEED SAMPLES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EBB48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Andrology Schemes</w:t>
            </w:r>
          </w:p>
        </w:tc>
      </w:tr>
      <w:tr w:rsidR="00D73996" w:rsidRPr="00FC0F21" w14:paraId="17BCF3E5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BBE74" w14:textId="58613FF8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BEVERAGES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6183E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Animal Feed Schemes</w:t>
            </w:r>
          </w:p>
        </w:tc>
      </w:tr>
      <w:tr w:rsidR="00D73996" w:rsidRPr="00FC0F21" w14:paraId="4F8DFAFA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E544EC" w14:textId="1B2C5F2B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BODY FLUID DNA PROFILING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1FC6E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Asbestos Schemes</w:t>
            </w:r>
          </w:p>
        </w:tc>
      </w:tr>
      <w:tr w:rsidR="00D73996" w:rsidRPr="00FC0F21" w14:paraId="487B10BC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E21BB2" w14:textId="44E67170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BODY FLUIDS AND TISSUES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4D2B18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Beverage Schemes</w:t>
            </w:r>
          </w:p>
        </w:tc>
      </w:tr>
      <w:tr w:rsidR="00D73996" w:rsidRPr="00FC0F21" w14:paraId="6EE1D929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3DCE0B" w14:textId="663549BA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BODY FLUIDS IDENTIFICATION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65C5B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Blood Transfusion Schemes</w:t>
            </w:r>
          </w:p>
        </w:tc>
      </w:tr>
      <w:tr w:rsidR="00D73996" w:rsidRPr="00FC0F21" w14:paraId="0782AD84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4EC62" w14:textId="164663B6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BULK MATERIALS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D5A6B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Clinical Biochemistry Schemes</w:t>
            </w:r>
          </w:p>
        </w:tc>
      </w:tr>
      <w:tr w:rsidR="00D73996" w:rsidRPr="00FC0F21" w14:paraId="3A22DA0D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75122" w14:textId="39220715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CONSUMER PRODUCTS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005753" w14:textId="26C64228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Closed Ring PT Schemes</w:t>
            </w:r>
          </w:p>
        </w:tc>
      </w:tr>
      <w:tr w:rsidR="00D73996" w:rsidRPr="00FC0F21" w14:paraId="7F9666F4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1408D3" w14:textId="00B41169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DIGITAL ITEMS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A37A45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Consumer Safety Schemes</w:t>
            </w:r>
          </w:p>
        </w:tc>
      </w:tr>
      <w:tr w:rsidR="00D73996" w:rsidRPr="00FC0F21" w14:paraId="616D0E5E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8A031" w14:textId="5BE0FA6A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ENVIRONMENTAL SAMPLES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2653E4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Cytogenetics Schemes</w:t>
            </w:r>
          </w:p>
        </w:tc>
      </w:tr>
      <w:tr w:rsidR="00D73996" w:rsidRPr="00FC0F21" w14:paraId="7FCF2EA8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D235C" w14:textId="7B9E82FB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EXPLOSIVES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259E2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Embryology Schemes</w:t>
            </w:r>
          </w:p>
        </w:tc>
      </w:tr>
      <w:tr w:rsidR="00D73996" w:rsidRPr="00FC0F21" w14:paraId="48660950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DD11A" w14:textId="129F89B3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FOOD PRODUCTS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8BA5D7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Environmental Chemistry Schemes</w:t>
            </w:r>
          </w:p>
        </w:tc>
      </w:tr>
      <w:tr w:rsidR="00D73996" w:rsidRPr="00FC0F21" w14:paraId="5044FB90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802499" w14:textId="749C4779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FOOD SAMPLES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08AF97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Environmental Schemes</w:t>
            </w:r>
          </w:p>
        </w:tc>
      </w:tr>
      <w:tr w:rsidR="00D73996" w:rsidRPr="00FC0F21" w14:paraId="5DCBBF02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396A3" w14:textId="7A3FCA3A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GAS MIXTURES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669E17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Food Chemistry Schemes</w:t>
            </w:r>
          </w:p>
        </w:tc>
      </w:tr>
      <w:tr w:rsidR="00D73996" w:rsidRPr="00FC0F21" w14:paraId="21A3A299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6B8F2F" w14:textId="70DB7FC3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HUMAN BODY FLUIDS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0E7A5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Food Microbiology Schemes</w:t>
            </w:r>
          </w:p>
        </w:tc>
      </w:tr>
      <w:tr w:rsidR="00D73996" w:rsidRPr="00FC0F21" w14:paraId="2F072052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19296" w14:textId="27036E9C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HUMAN BODY SAMPLES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815783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Food Schemes</w:t>
            </w:r>
          </w:p>
        </w:tc>
      </w:tr>
      <w:tr w:rsidR="00D73996" w:rsidRPr="00FC0F21" w14:paraId="22D9F684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FBA90" w14:textId="0F29B8AD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HUMAN DNA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54F8CF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Forensics Schemes</w:t>
            </w:r>
          </w:p>
        </w:tc>
      </w:tr>
      <w:tr w:rsidR="00D73996" w:rsidRPr="00FC0F21" w14:paraId="4B96AD60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2ED36" w14:textId="3283226B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LOCATION ACTIVITIES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3007E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Gynae Cytology Schemes</w:t>
            </w:r>
          </w:p>
        </w:tc>
      </w:tr>
      <w:tr w:rsidR="00D73996" w:rsidRPr="00FC0F21" w14:paraId="1E750738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62047" w14:textId="12A421ED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MARKS AND IMPRESSIONS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12CEB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Haematology Schemes</w:t>
            </w:r>
          </w:p>
        </w:tc>
      </w:tr>
      <w:tr w:rsidR="00D73996" w:rsidRPr="00FC0F21" w14:paraId="44719D6F" w14:textId="77777777" w:rsidTr="00B24B96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A2ACA4" w14:textId="12287BC9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MICROBIOLOGY SAMPLES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C5B306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Histocompatibility and Immunogenetics Schemes</w:t>
            </w:r>
          </w:p>
        </w:tc>
      </w:tr>
      <w:tr w:rsidR="00D73996" w:rsidRPr="00FC0F21" w14:paraId="2E8F262A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B18443" w14:textId="3DF33C80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ORGANIC MATERIALS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BEF7C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Histology Schemes</w:t>
            </w:r>
          </w:p>
        </w:tc>
      </w:tr>
      <w:tr w:rsidR="00D73996" w:rsidRPr="00FC0F21" w14:paraId="583FF202" w14:textId="77777777" w:rsidTr="007445FE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B7E2FD" w14:textId="1A6B9D61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SOIL SAMPLES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8BD38F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Immunology Schemes</w:t>
            </w:r>
          </w:p>
        </w:tc>
      </w:tr>
      <w:tr w:rsidR="00D73996" w:rsidRPr="00FC0F21" w14:paraId="584A2E43" w14:textId="77777777" w:rsidTr="002C5DD0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34277F" w14:textId="2D815FDE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STACK EMISSIONS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3DBF4C5" w14:textId="2163C5EA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Microbiology Schemes </w:t>
            </w:r>
          </w:p>
        </w:tc>
      </w:tr>
      <w:tr w:rsidR="00D73996" w:rsidRPr="00FC0F21" w14:paraId="5DCA2A81" w14:textId="77777777" w:rsidTr="00D73996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DDB48E" w14:textId="57478204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STACK EMISSIONS GAS MIXTURES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647ADC" w14:textId="0BAC5B68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Molecular Genetics Schemes</w:t>
            </w:r>
          </w:p>
        </w:tc>
      </w:tr>
      <w:tr w:rsidR="00D73996" w:rsidRPr="00FC0F21" w14:paraId="5D9D78A8" w14:textId="77777777" w:rsidTr="00D73996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CD75E0" w14:textId="6D53C065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0"/>
                <w:szCs w:val="20"/>
              </w:rPr>
              <w:t>VETERINARY SAMPLES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2FD223" w14:textId="6E3B5D80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Non-gynae Cytology Schemes</w:t>
            </w:r>
          </w:p>
        </w:tc>
      </w:tr>
      <w:tr w:rsidR="00D73996" w:rsidRPr="00FC0F21" w14:paraId="2BC6581F" w14:textId="77777777" w:rsidTr="00D73996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D2AAD41" w14:textId="6A4F7246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4589DA" w14:textId="767EE498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Point of Care Testing Schemes</w:t>
            </w:r>
          </w:p>
        </w:tc>
      </w:tr>
      <w:tr w:rsidR="00D73996" w:rsidRPr="00FC0F21" w14:paraId="060A2AAE" w14:textId="77777777" w:rsidTr="002C5DD0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7729E5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8F284E" w14:textId="1AF4532E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Serology Schemes</w:t>
            </w:r>
          </w:p>
        </w:tc>
      </w:tr>
      <w:tr w:rsidR="00D73996" w:rsidRPr="00FC0F21" w14:paraId="78599BF8" w14:textId="77777777" w:rsidTr="002C5DD0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2F74A0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9A1662" w14:textId="7D14870A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Veterinary Schemes</w:t>
            </w:r>
          </w:p>
        </w:tc>
      </w:tr>
      <w:tr w:rsidR="00D73996" w:rsidRPr="00FC0F21" w14:paraId="05D74A21" w14:textId="77777777" w:rsidTr="002C5DD0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C1685D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CD8796" w14:textId="178D7329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Virology Schemes</w:t>
            </w:r>
          </w:p>
        </w:tc>
      </w:tr>
      <w:tr w:rsidR="00D73996" w:rsidRPr="00FC0F21" w14:paraId="1F8ED6E1" w14:textId="77777777" w:rsidTr="002C5DD0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439627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EE4188E" w14:textId="2887AE5C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 Chemistry Schemes</w:t>
            </w:r>
          </w:p>
        </w:tc>
      </w:tr>
      <w:tr w:rsidR="00D73996" w:rsidRPr="00FC0F21" w14:paraId="4A512E82" w14:textId="77777777" w:rsidTr="002C5DD0">
        <w:trPr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1125" w14:textId="77777777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8682B" w14:textId="28BBF22D" w:rsidR="00D73996" w:rsidRPr="00FC0F21" w:rsidRDefault="00D73996" w:rsidP="00D73996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Water Microbiology Schemes</w:t>
            </w:r>
          </w:p>
        </w:tc>
      </w:tr>
    </w:tbl>
    <w:p w14:paraId="156332B8" w14:textId="6E36ACBF" w:rsidR="00F35B72" w:rsidRPr="00FC0F21" w:rsidRDefault="00F35B72" w:rsidP="00411B74">
      <w:pPr>
        <w:pStyle w:val="Heading1"/>
        <w:spacing w:before="0" w:after="120" w:line="240" w:lineRule="auto"/>
      </w:pPr>
      <w:bookmarkStart w:id="2" w:name="_Toc202511834"/>
      <w:r w:rsidRPr="00FC0F21">
        <w:lastRenderedPageBreak/>
        <w:t>ISO/IEC 17043 – Objects of conformity assessment</w:t>
      </w:r>
      <w:bookmarkEnd w:id="2"/>
    </w:p>
    <w:p w14:paraId="7540B2F3" w14:textId="77777777" w:rsidR="003773F4" w:rsidRPr="00FC0F21" w:rsidRDefault="003773F4" w:rsidP="00411B74">
      <w:pPr>
        <w:spacing w:after="12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C0F2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Link back to </w:t>
      </w:r>
      <w:hyperlink w:anchor="_top" w:history="1">
        <w:r w:rsidRPr="00FC0F21">
          <w:rPr>
            <w:rStyle w:val="Hyperlink"/>
            <w:rFonts w:ascii="Verdana" w:eastAsia="Times New Roman" w:hAnsi="Verdana" w:cs="Times New Roman"/>
            <w:kern w:val="0"/>
            <w:sz w:val="22"/>
            <w:szCs w:val="22"/>
            <w:lang w:eastAsia="en-GB"/>
            <w14:ligatures w14:val="none"/>
          </w:rPr>
          <w:t>Contents</w:t>
        </w:r>
      </w:hyperlink>
      <w:r w:rsidRPr="00FC0F2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page</w:t>
      </w:r>
    </w:p>
    <w:p w14:paraId="1EFC976A" w14:textId="77777777" w:rsidR="003773F4" w:rsidRPr="00FC0F21" w:rsidRDefault="003773F4" w:rsidP="00411B74">
      <w:pPr>
        <w:spacing w:after="12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773"/>
        <w:gridCol w:w="4587"/>
      </w:tblGrid>
      <w:tr w:rsidR="0068538C" w:rsidRPr="00FC0F21" w14:paraId="3EE438BD" w14:textId="77777777" w:rsidTr="00FC2459">
        <w:trPr>
          <w:cantSplit/>
          <w:trHeight w:val="290"/>
          <w:tblHeader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5C9EB" w:themeFill="text2" w:themeFillTint="40"/>
            <w:noWrap/>
            <w:hideMark/>
          </w:tcPr>
          <w:p w14:paraId="052D7064" w14:textId="71312655" w:rsidR="0068538C" w:rsidRPr="00FC0F21" w:rsidRDefault="00A139C3" w:rsidP="00411B7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</w:t>
            </w:r>
            <w:r w:rsidR="0068538C"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schedule term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3B3D6F51" w14:textId="77777777" w:rsidR="0068538C" w:rsidRPr="00FC0F21" w:rsidRDefault="0068538C" w:rsidP="00411B7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68538C" w:rsidRPr="00FC0F21" w14:paraId="3BC98D43" w14:textId="77777777" w:rsidTr="0068538C">
        <w:trPr>
          <w:trHeight w:val="29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617AFB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 SAMPLES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AB7E499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FEEDS</w:t>
            </w:r>
          </w:p>
        </w:tc>
      </w:tr>
      <w:tr w:rsidR="0068538C" w:rsidRPr="00FC0F21" w14:paraId="3D366E63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3D0859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BEVERAGES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762356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BEVERAGES</w:t>
            </w:r>
          </w:p>
        </w:tc>
      </w:tr>
      <w:tr w:rsidR="0068538C" w:rsidRPr="00FC0F21" w14:paraId="419518AD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C35A521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 DNA PROFILING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0CC2AC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68538C" w:rsidRPr="00FC0F21" w14:paraId="6881B2C2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E076AC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356573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68538C" w:rsidRPr="00FC0F21" w14:paraId="761C86F3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2B3AF57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IDENTIFICATION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5A87E7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BODY FLUIDS AND TISSUES</w:t>
            </w:r>
          </w:p>
        </w:tc>
      </w:tr>
      <w:tr w:rsidR="0068538C" w:rsidRPr="00FC0F21" w14:paraId="0180A47D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7216E8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BULK MATERIALS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E59B39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BULK MATERIALS</w:t>
            </w:r>
          </w:p>
        </w:tc>
      </w:tr>
      <w:tr w:rsidR="0068538C" w:rsidRPr="00FC0F21" w14:paraId="5F6F300A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330D87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CONSUMER PRODUCTS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9ABDC7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CONSUMER PRODUCTS</w:t>
            </w:r>
          </w:p>
        </w:tc>
      </w:tr>
      <w:tr w:rsidR="0068538C" w:rsidRPr="00FC0F21" w14:paraId="105360E6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792EB0A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ITEMS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4FBEB0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ITEMS</w:t>
            </w:r>
          </w:p>
        </w:tc>
      </w:tr>
      <w:tr w:rsidR="0068538C" w:rsidRPr="00FC0F21" w14:paraId="48686C1C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B90DCD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535ECA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SAMPLES</w:t>
            </w:r>
          </w:p>
        </w:tc>
      </w:tr>
      <w:tr w:rsidR="0068538C" w:rsidRPr="00FC0F21" w14:paraId="7C898ABA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9084A68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EXPLOSIVES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1B689F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EXPLOSIVES</w:t>
            </w:r>
          </w:p>
        </w:tc>
      </w:tr>
      <w:tr w:rsidR="0068538C" w:rsidRPr="00FC0F21" w14:paraId="5F047A8C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9C0239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PRODUCTS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0E19E6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PRODUCTS</w:t>
            </w:r>
          </w:p>
        </w:tc>
      </w:tr>
      <w:tr w:rsidR="0068538C" w:rsidRPr="00FC0F21" w14:paraId="39B16A1E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DE3F93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SAMPLES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39C7C3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SAMPLES</w:t>
            </w:r>
          </w:p>
        </w:tc>
      </w:tr>
      <w:tr w:rsidR="0068538C" w:rsidRPr="00FC0F21" w14:paraId="78006B8C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640D87D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Formalin fixed, paraffin embedded</w:t>
            </w: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(FFPE) materials (from solid tissues and /or cell line reference materials)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BE1A36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68538C" w:rsidRPr="00FC0F21" w14:paraId="55892A86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32AC335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MIXTURES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8FB114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GAS MIXTURES</w:t>
            </w:r>
          </w:p>
        </w:tc>
      </w:tr>
      <w:tr w:rsidR="0068538C" w:rsidRPr="00FC0F21" w14:paraId="16778E18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3143DB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FLIUDS AND TISSUES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04CEA0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68538C" w:rsidRPr="00FC0F21" w14:paraId="22FCF9FF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92EA84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FLUIDS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3B7B7B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68538C" w:rsidRPr="00FC0F21" w14:paraId="5EC717E8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E0F7D15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FLUIDS AND TISSUES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3E797B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68538C" w:rsidRPr="00FC0F21" w14:paraId="5DEED96D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6ED1047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F9623F9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68538C" w:rsidRPr="00FC0F21" w14:paraId="33321CCC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181FDD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TISSUES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8B1F07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68538C" w:rsidRPr="00FC0F21" w14:paraId="102DF874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877C01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TISSUES AND FLUIDS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ACE72F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68538C" w:rsidRPr="00FC0F21" w14:paraId="3FA498DE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EA12FB7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DNA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B05474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DNA</w:t>
            </w:r>
          </w:p>
        </w:tc>
      </w:tr>
      <w:tr w:rsidR="0068538C" w:rsidRPr="00FC0F21" w14:paraId="10A689A9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889555E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LOCATION ACTIVITIES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9CAD06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LOCATION ACTIVITIES</w:t>
            </w:r>
          </w:p>
        </w:tc>
      </w:tr>
      <w:tr w:rsidR="0068538C" w:rsidRPr="00FC0F21" w14:paraId="07FCE722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FBE100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MARKS AND IMPRESSIONS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F39736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MARKS AND IMPRESSIONS</w:t>
            </w:r>
          </w:p>
        </w:tc>
      </w:tr>
      <w:tr w:rsidR="0068538C" w:rsidRPr="00FC0F21" w14:paraId="14672A13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C3BC824" w14:textId="327521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FLUID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C79B6D0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HUMAN BODY SAMPLES</w:t>
            </w:r>
          </w:p>
        </w:tc>
      </w:tr>
      <w:tr w:rsidR="0068538C" w:rsidRPr="00FC0F21" w14:paraId="774646A8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C5CC94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SAMPLES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463404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SAMPLES</w:t>
            </w:r>
          </w:p>
        </w:tc>
      </w:tr>
      <w:tr w:rsidR="0068538C" w:rsidRPr="00FC0F21" w14:paraId="3962FB0D" w14:textId="77777777" w:rsidTr="009A02B1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1186A0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ORGANIC MATERIALS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A208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ORGANIC MATERIALS</w:t>
            </w:r>
          </w:p>
        </w:tc>
      </w:tr>
      <w:tr w:rsidR="0068538C" w:rsidRPr="00FC0F21" w14:paraId="5A96DC47" w14:textId="77777777" w:rsidTr="009A02B1">
        <w:trPr>
          <w:trHeight w:val="29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hideMark/>
          </w:tcPr>
          <w:p w14:paraId="2545FC03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 SAMPLES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08E1D436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SOILS</w:t>
            </w:r>
          </w:p>
        </w:tc>
      </w:tr>
      <w:tr w:rsidR="0068538C" w:rsidRPr="00FC0F21" w14:paraId="02292AC3" w14:textId="77777777" w:rsidTr="00375A61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14:paraId="688D86A1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STACK EMISSION GAS MIXTURES</w:t>
            </w:r>
          </w:p>
        </w:tc>
        <w:tc>
          <w:tcPr>
            <w:tcW w:w="4587" w:type="dxa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1872AB7A" w14:textId="49FEC184" w:rsidR="0068538C" w:rsidRPr="00FC0F21" w:rsidRDefault="00EB7797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2"/>
                <w:szCs w:val="22"/>
              </w:rPr>
              <w:t>STACK EMISSIONS GAS MIXTURES</w:t>
            </w:r>
          </w:p>
        </w:tc>
      </w:tr>
      <w:tr w:rsidR="00375A61" w:rsidRPr="00FC0F21" w14:paraId="60AAE598" w14:textId="77777777" w:rsidTr="00375A61">
        <w:trPr>
          <w:trHeight w:val="290"/>
        </w:trPr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560EDA" w14:textId="77777777" w:rsidR="00375A61" w:rsidRPr="00FC0F21" w:rsidRDefault="00375A61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58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46F33" w14:textId="77777777" w:rsidR="00375A61" w:rsidRPr="00FC0F21" w:rsidRDefault="00375A61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8538C" w:rsidRPr="00FC0F21" w14:paraId="628CF3C5" w14:textId="77777777" w:rsidTr="00FC2459">
        <w:trPr>
          <w:trHeight w:val="290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5A1A3D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STACK EMISSIONS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AD4DC3" w14:textId="7041815E" w:rsidR="0068538C" w:rsidRPr="00FC0F21" w:rsidRDefault="00375A61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STACK EMISSIONS</w:t>
            </w:r>
          </w:p>
        </w:tc>
      </w:tr>
      <w:tr w:rsidR="0068538C" w:rsidRPr="00FC0F21" w14:paraId="19DCEB06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470B684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STACK EMISSIONS GAS MIXTURES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16B9A7" w14:textId="0C2A25ED" w:rsidR="0068538C" w:rsidRPr="00FC0F21" w:rsidRDefault="00EB7797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hAnsi="Verdana"/>
                <w:color w:val="000000"/>
                <w:sz w:val="22"/>
                <w:szCs w:val="22"/>
              </w:rPr>
              <w:t>STACK EMISSIONS GAS MIXTURES</w:t>
            </w:r>
          </w:p>
        </w:tc>
      </w:tr>
      <w:tr w:rsidR="0068538C" w:rsidRPr="00FC0F21" w14:paraId="17DF0C78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31173A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SAMPLES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54F8F1" w14:textId="774FDEB9" w:rsidR="0068538C" w:rsidRPr="00FC0F21" w:rsidRDefault="00EB7797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SAMPLES</w:t>
            </w:r>
          </w:p>
        </w:tc>
      </w:tr>
      <w:tr w:rsidR="0068538C" w:rsidRPr="00FC0F21" w14:paraId="705A70A5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EE260B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SAMPLES</w:t>
            </w: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Animal Tissues and Body Fluids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3654A7" w14:textId="0D6410FD" w:rsidR="0068538C" w:rsidRPr="00FC0F21" w:rsidRDefault="00EB7797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SAMPLES</w:t>
            </w:r>
          </w:p>
        </w:tc>
      </w:tr>
      <w:tr w:rsidR="0068538C" w:rsidRPr="00FC0F21" w14:paraId="2BE782FD" w14:textId="77777777" w:rsidTr="0068538C">
        <w:trPr>
          <w:trHeight w:val="290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A04BF2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SAMPLES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E733C" w14:textId="77777777" w:rsidR="0068538C" w:rsidRPr="00FC0F21" w:rsidRDefault="0068538C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WATERS</w:t>
            </w:r>
          </w:p>
        </w:tc>
      </w:tr>
    </w:tbl>
    <w:p w14:paraId="0C48D06E" w14:textId="77777777" w:rsidR="0068538C" w:rsidRPr="00FC0F21" w:rsidRDefault="0068538C" w:rsidP="00411B74">
      <w:pPr>
        <w:spacing w:after="120" w:line="240" w:lineRule="auto"/>
        <w:ind w:right="-2589"/>
        <w:rPr>
          <w:rFonts w:ascii="Verdana" w:hAnsi="Verdana"/>
          <w:b/>
          <w:bCs/>
        </w:rPr>
      </w:pPr>
    </w:p>
    <w:p w14:paraId="1096BDA3" w14:textId="01F5BDDB" w:rsidR="007445FE" w:rsidRPr="00FC0F21" w:rsidRDefault="007445FE" w:rsidP="00411B74">
      <w:pPr>
        <w:spacing w:after="120" w:line="240" w:lineRule="auto"/>
        <w:rPr>
          <w:rFonts w:ascii="Verdana" w:hAnsi="Verdana"/>
          <w:b/>
          <w:bCs/>
        </w:rPr>
      </w:pPr>
      <w:r w:rsidRPr="00FC0F21">
        <w:rPr>
          <w:rFonts w:ascii="Verdana" w:hAnsi="Verdana"/>
          <w:b/>
          <w:bCs/>
        </w:rPr>
        <w:br w:type="page"/>
      </w:r>
    </w:p>
    <w:p w14:paraId="4B0147E5" w14:textId="5B5F7D13" w:rsidR="00F35B72" w:rsidRPr="00FC0F21" w:rsidRDefault="00F35B72" w:rsidP="00411B74">
      <w:pPr>
        <w:pStyle w:val="Heading1"/>
        <w:spacing w:before="0" w:after="120" w:line="240" w:lineRule="auto"/>
      </w:pPr>
      <w:bookmarkStart w:id="3" w:name="_Toc202511835"/>
      <w:r w:rsidRPr="00FC0F21">
        <w:lastRenderedPageBreak/>
        <w:t xml:space="preserve">ISO/IEC 17043 – </w:t>
      </w:r>
      <w:r w:rsidR="008074ED" w:rsidRPr="00FC0F21">
        <w:t>Type of evaluation</w:t>
      </w:r>
      <w:bookmarkEnd w:id="3"/>
    </w:p>
    <w:p w14:paraId="5CE87C11" w14:textId="77777777" w:rsidR="003773F4" w:rsidRPr="00FC0F21" w:rsidRDefault="003773F4" w:rsidP="00411B74">
      <w:pPr>
        <w:spacing w:after="12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C0F2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Link back to </w:t>
      </w:r>
      <w:hyperlink w:anchor="_top" w:history="1">
        <w:r w:rsidRPr="00FC0F21">
          <w:rPr>
            <w:rStyle w:val="Hyperlink"/>
            <w:rFonts w:ascii="Verdana" w:eastAsia="Times New Roman" w:hAnsi="Verdana" w:cs="Times New Roman"/>
            <w:kern w:val="0"/>
            <w:sz w:val="22"/>
            <w:szCs w:val="22"/>
            <w:lang w:eastAsia="en-GB"/>
            <w14:ligatures w14:val="none"/>
          </w:rPr>
          <w:t>Contents</w:t>
        </w:r>
      </w:hyperlink>
      <w:r w:rsidRPr="00FC0F2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page</w:t>
      </w:r>
    </w:p>
    <w:p w14:paraId="143764BD" w14:textId="77777777" w:rsidR="003773F4" w:rsidRPr="00FC0F21" w:rsidRDefault="003773F4" w:rsidP="00411B74">
      <w:pPr>
        <w:spacing w:after="12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815"/>
        <w:gridCol w:w="4545"/>
      </w:tblGrid>
      <w:tr w:rsidR="007445FE" w:rsidRPr="00FC0F21" w14:paraId="2AE8C0E0" w14:textId="77777777" w:rsidTr="00D43C5B">
        <w:trPr>
          <w:trHeight w:val="290"/>
          <w:tblHeader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6627CC17" w14:textId="18279281" w:rsidR="007445FE" w:rsidRPr="00FC0F21" w:rsidRDefault="00413493" w:rsidP="00411B7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</w:t>
            </w:r>
            <w:r w:rsidR="007445FE"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schedule term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1FCD880B" w14:textId="760F72CD" w:rsidR="007445FE" w:rsidRPr="00FC0F21" w:rsidRDefault="007445FE" w:rsidP="00411B74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7445FE" w:rsidRPr="00FC0F21" w14:paraId="0C380958" w14:textId="77777777" w:rsidTr="00BE75BD">
        <w:trPr>
          <w:trHeight w:val="2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3C11AA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7E7AC1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7445FE" w:rsidRPr="00FC0F21" w14:paraId="10F73BD4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CB3688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Activity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F7D6C5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7445FE" w:rsidRPr="00FC0F21" w14:paraId="7FFFAAD7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BEFC05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 aspects of scheme operation and management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D73B02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7445FE" w:rsidRPr="00FC0F21" w14:paraId="2C79B2C8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4A08B3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3C619D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Andrology Schemes</w:t>
            </w:r>
          </w:p>
        </w:tc>
      </w:tr>
      <w:tr w:rsidR="007445FE" w:rsidRPr="00FC0F21" w14:paraId="6FAFB98B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CC67F7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 PT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BD493E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Feed Schemes</w:t>
            </w:r>
          </w:p>
        </w:tc>
      </w:tr>
      <w:tr w:rsidR="007445FE" w:rsidRPr="00FC0F21" w14:paraId="7CFC9DF4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6E0A86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Antimicrobial schemes 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96886D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Schemes</w:t>
            </w:r>
          </w:p>
        </w:tc>
      </w:tr>
      <w:tr w:rsidR="007445FE" w:rsidRPr="00FC0F21" w14:paraId="2A3AA616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448A43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78E01E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Asbestos Schemes</w:t>
            </w:r>
          </w:p>
        </w:tc>
      </w:tr>
      <w:tr w:rsidR="007445FE" w:rsidRPr="00FC0F21" w14:paraId="32A4793D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02538A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Bacteriology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4B9BCB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Schemes</w:t>
            </w:r>
          </w:p>
        </w:tc>
      </w:tr>
      <w:tr w:rsidR="007445FE" w:rsidRPr="00FC0F21" w14:paraId="334CF885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CBDF5E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BEVERAGE PT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44FA8F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Beverage Schemes</w:t>
            </w:r>
          </w:p>
        </w:tc>
      </w:tr>
      <w:tr w:rsidR="007445FE" w:rsidRPr="00FC0F21" w14:paraId="13F77285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E6E57A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FE4705" w14:textId="77777777" w:rsidR="007445FE" w:rsidRPr="00FC0F21" w:rsidRDefault="007445FE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Blood Transfusion Schemes</w:t>
            </w:r>
          </w:p>
        </w:tc>
      </w:tr>
      <w:tr w:rsidR="00F35B72" w:rsidRPr="00FC0F21" w14:paraId="39436865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F11AC8" w14:textId="37D8A325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Biochemistry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9D228E" w14:textId="119DCE8E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Biochemistry Schemes</w:t>
            </w:r>
          </w:p>
        </w:tc>
      </w:tr>
      <w:tr w:rsidR="00F35B72" w:rsidRPr="00FC0F21" w14:paraId="3E0B393A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08B71E" w14:textId="0CF33E77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LABORATORY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65DE3A" w14:textId="0186EC88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Biochemistry Schemes</w:t>
            </w:r>
          </w:p>
        </w:tc>
      </w:tr>
      <w:tr w:rsidR="00F35B72" w:rsidRPr="00FC0F21" w14:paraId="5149D270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9F3E1C" w14:textId="404B1750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Clinical Virology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1EA26C" w14:textId="35FC174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Schemes</w:t>
            </w:r>
          </w:p>
        </w:tc>
      </w:tr>
      <w:tr w:rsidR="00F35B72" w:rsidRPr="00FC0F21" w14:paraId="5680F5F5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1AFE4A" w14:textId="348D0954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CLOSED RING PT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9A0A10" w14:textId="548FA7C3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Closed Ring Schemes</w:t>
            </w:r>
          </w:p>
        </w:tc>
      </w:tr>
      <w:tr w:rsidR="00F35B72" w:rsidRPr="00FC0F21" w14:paraId="056A02D1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68924B" w14:textId="4669B447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CONSUMER SAFETY PT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11C5D" w14:textId="0C7FE826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Consumer Safety Schemes</w:t>
            </w:r>
          </w:p>
        </w:tc>
      </w:tr>
      <w:tr w:rsidR="00F35B72" w:rsidRPr="00FC0F21" w14:paraId="707B2B69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FAB609" w14:textId="051A1692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Cytogenomics</w:t>
            </w:r>
            <w:proofErr w:type="spellEnd"/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EQA Schemes 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265442" w14:textId="45872D74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Cytogenetics Schemes</w:t>
            </w:r>
          </w:p>
        </w:tc>
      </w:tr>
      <w:tr w:rsidR="00F35B72" w:rsidRPr="00FC0F21" w14:paraId="0894985B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3D4745" w14:textId="692B68C4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Cytogenomics</w:t>
            </w:r>
            <w:proofErr w:type="spellEnd"/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schemes 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E3F0AB" w14:textId="7838AC51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Cytogenetics Schemes</w:t>
            </w:r>
          </w:p>
        </w:tc>
      </w:tr>
      <w:tr w:rsidR="00F35B72" w:rsidRPr="00FC0F21" w14:paraId="3C911DC1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A5926E" w14:textId="3AEB9827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Cytology - Gynae EQA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EF68B8" w14:textId="5275F4E3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Gynae Cytology Schemes</w:t>
            </w:r>
          </w:p>
        </w:tc>
      </w:tr>
      <w:tr w:rsidR="00F35B72" w:rsidRPr="00FC0F21" w14:paraId="25311CF9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2F56D2" w14:textId="524C1F8E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Cytopathology - </w:t>
            </w:r>
            <w:proofErr w:type="gramStart"/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</w:t>
            </w:r>
            <w:proofErr w:type="gramEnd"/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228ABD" w14:textId="7B1BA3BB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Schemes</w:t>
            </w:r>
          </w:p>
        </w:tc>
      </w:tr>
      <w:tr w:rsidR="00F35B72" w:rsidRPr="00FC0F21" w14:paraId="46A5EA2F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314BA8" w14:textId="39AB5EB5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CYTOPATHOLOGY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305126" w14:textId="5632D4A6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Non-gynae Cytology Schemes</w:t>
            </w:r>
          </w:p>
        </w:tc>
      </w:tr>
      <w:tr w:rsidR="00F35B72" w:rsidRPr="00FC0F21" w14:paraId="112287B1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15DC92" w14:textId="71ACE4AA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Embryology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BBC286" w14:textId="2B12D7B5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Embryology Schemes</w:t>
            </w:r>
          </w:p>
        </w:tc>
      </w:tr>
      <w:tr w:rsidR="00F35B72" w:rsidRPr="00FC0F21" w14:paraId="3968EC97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BC5243" w14:textId="096D10AE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Chemistry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ACC0AF" w14:textId="1782738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Chemistry Schemes</w:t>
            </w:r>
          </w:p>
        </w:tc>
      </w:tr>
      <w:tr w:rsidR="00F35B72" w:rsidRPr="00FC0F21" w14:paraId="5531DAB1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492FCE" w14:textId="0B62A90B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PT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BBA83C" w14:textId="6D2083A2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Schemes</w:t>
            </w:r>
          </w:p>
        </w:tc>
      </w:tr>
      <w:tr w:rsidR="00F35B72" w:rsidRPr="00FC0F21" w14:paraId="148A447B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9F8A6B" w14:textId="6776897A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EQA Material primary packaging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8E2E13" w14:textId="0BE9B2F5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F35B72" w:rsidRPr="00FC0F21" w14:paraId="5F08152C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71D14B" w14:textId="01D82E51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EQA Material weighing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76DCFA" w14:textId="03299A65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F35B72" w:rsidRPr="00FC0F21" w14:paraId="41EC580B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211538" w14:textId="300A9761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Chemistry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37F630" w14:textId="37C553D6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Chemistry Schemes</w:t>
            </w:r>
          </w:p>
        </w:tc>
      </w:tr>
      <w:tr w:rsidR="00F35B72" w:rsidRPr="00FC0F21" w14:paraId="74FFB359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FA7836" w14:textId="072796D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Microbiology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E27DC4" w14:textId="06606347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Microbiology Schemes</w:t>
            </w:r>
          </w:p>
        </w:tc>
      </w:tr>
      <w:tr w:rsidR="00F35B72" w:rsidRPr="00FC0F21" w14:paraId="3F41104E" w14:textId="77777777" w:rsidTr="009A02B1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53F2" w14:textId="734BA733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PT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13313" w14:textId="7875AFE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Schemes</w:t>
            </w:r>
          </w:p>
        </w:tc>
      </w:tr>
      <w:tr w:rsidR="00F35B72" w:rsidRPr="00FC0F21" w14:paraId="67508C2E" w14:textId="77777777" w:rsidTr="009A02B1">
        <w:trPr>
          <w:trHeight w:val="2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E1B6737" w14:textId="31C811E6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FORENSIC PT SCHEMES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C536B84" w14:textId="77C17F38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Forensics Schemes</w:t>
            </w:r>
          </w:p>
        </w:tc>
      </w:tr>
      <w:tr w:rsidR="00F35B72" w:rsidRPr="00FC0F21" w14:paraId="5FFEF662" w14:textId="77777777" w:rsidTr="00B26BF0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EA9C3" w14:textId="3F2751C9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Forensics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6AA4" w14:textId="6517A82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Forensics Schemes</w:t>
            </w:r>
          </w:p>
        </w:tc>
      </w:tr>
      <w:tr w:rsidR="00F35B72" w:rsidRPr="00FC0F21" w14:paraId="6D1DA38B" w14:textId="77777777" w:rsidTr="00B26BF0">
        <w:trPr>
          <w:trHeight w:val="29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3F0184" w14:textId="0427339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Gamma irradiation of flow cytometric samples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29FEB8" w14:textId="14236081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F35B72" w:rsidRPr="00FC0F21" w14:paraId="0B602810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180F5F" w14:textId="44E95F66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127D5D" w14:textId="67792361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Haematology Schemes</w:t>
            </w:r>
          </w:p>
        </w:tc>
      </w:tr>
      <w:tr w:rsidR="00F35B72" w:rsidRPr="00FC0F21" w14:paraId="327D2087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A57B4D" w14:textId="781D2528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Immunogenetics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77F19F" w14:textId="30A014ED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Histocompatibility and Immunogenetics Schemes</w:t>
            </w:r>
          </w:p>
        </w:tc>
      </w:tr>
      <w:tr w:rsidR="00F35B72" w:rsidRPr="00FC0F21" w14:paraId="3198AA0C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55A4A0" w14:textId="6E864E14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Histopathology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994FD6" w14:textId="6D597660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Histology Schemes</w:t>
            </w:r>
          </w:p>
        </w:tc>
      </w:tr>
      <w:tr w:rsidR="00F35B72" w:rsidRPr="00FC0F21" w14:paraId="3377AB89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C05804" w14:textId="7372AC38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FD5A23" w14:textId="3D34F5AE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Immunology Schemes</w:t>
            </w:r>
          </w:p>
        </w:tc>
      </w:tr>
      <w:tr w:rsidR="00F35B72" w:rsidRPr="00FC0F21" w14:paraId="33636C6E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FC70CD" w14:textId="2E6981D7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process testing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802DA2" w14:textId="3DBC7C03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F35B72" w:rsidRPr="00FC0F21" w14:paraId="5F50702A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4383DE" w14:textId="0AB72C94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268F34" w14:textId="1F21C8E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Schemes</w:t>
            </w:r>
          </w:p>
        </w:tc>
      </w:tr>
      <w:tr w:rsidR="00F35B72" w:rsidRPr="00FC0F21" w14:paraId="2F05DF31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EBF6E4" w14:textId="3A403734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6B576E" w14:textId="31D845A8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Genetics Schemes</w:t>
            </w:r>
          </w:p>
        </w:tc>
      </w:tr>
      <w:tr w:rsidR="00F35B72" w:rsidRPr="00FC0F21" w14:paraId="735477F3" w14:textId="77777777" w:rsidTr="00B26BF0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50388A" w14:textId="63403319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Molecular Microbiology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95C287" w14:textId="4B377FF8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Schemes</w:t>
            </w:r>
          </w:p>
        </w:tc>
      </w:tr>
      <w:tr w:rsidR="00F35B72" w:rsidRPr="00FC0F21" w14:paraId="1182B7F9" w14:textId="77777777" w:rsidTr="00B26BF0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A8AAD5A" w14:textId="31AD6A4A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Mycology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52903C8" w14:textId="1DEDC001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Schemes</w:t>
            </w:r>
          </w:p>
        </w:tc>
      </w:tr>
      <w:tr w:rsidR="00F35B72" w:rsidRPr="00FC0F21" w14:paraId="57C8ED0D" w14:textId="77777777" w:rsidTr="00B26BF0">
        <w:trPr>
          <w:trHeight w:val="29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ED8744B" w14:textId="1EC70FC7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Parasitology schemes</w:t>
            </w:r>
          </w:p>
        </w:tc>
        <w:tc>
          <w:tcPr>
            <w:tcW w:w="45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0F23ADD" w14:textId="1DC08C53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Microbiology Schemes</w:t>
            </w:r>
          </w:p>
        </w:tc>
      </w:tr>
      <w:tr w:rsidR="00F35B72" w:rsidRPr="00FC0F21" w14:paraId="75B9DF8C" w14:textId="77777777" w:rsidTr="003773F4">
        <w:trPr>
          <w:trHeight w:val="290"/>
        </w:trPr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23AF179" w14:textId="25EB9632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Point of Care Schemes</w:t>
            </w:r>
          </w:p>
        </w:tc>
        <w:tc>
          <w:tcPr>
            <w:tcW w:w="4545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A4EA26C" w14:textId="135D3FDE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Point of Care Testing Schemes</w:t>
            </w:r>
          </w:p>
        </w:tc>
      </w:tr>
      <w:tr w:rsidR="00F35B72" w:rsidRPr="00FC0F21" w14:paraId="4DDEA963" w14:textId="77777777" w:rsidTr="003773F4">
        <w:trPr>
          <w:trHeight w:val="290"/>
        </w:trPr>
        <w:tc>
          <w:tcPr>
            <w:tcW w:w="481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C207A6" w14:textId="5B2E6235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Point of Care Testing Schemes</w:t>
            </w:r>
          </w:p>
        </w:tc>
        <w:tc>
          <w:tcPr>
            <w:tcW w:w="454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AC6D02" w14:textId="7F05F30A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Point of Care Testing Schemes</w:t>
            </w:r>
          </w:p>
        </w:tc>
      </w:tr>
      <w:tr w:rsidR="00F35B72" w:rsidRPr="00FC0F21" w14:paraId="4176857D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1515A0" w14:textId="0055B469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PT offices and main operations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EB9316" w14:textId="032120EE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F35B72" w:rsidRPr="00FC0F21" w14:paraId="2ED79A1D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57694D" w14:textId="5C0D57F2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Sample preparation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6F8F42" w14:textId="51C995D7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F35B72" w:rsidRPr="00FC0F21" w14:paraId="63770A3E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401AC9" w14:textId="62FB0173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Sample preparation, data analysis, reporting, final packing and distribution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505919" w14:textId="37844992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F35B72" w:rsidRPr="00FC0F21" w14:paraId="3992ADDB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D0D785" w14:textId="5791BC3E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Sample preparation, including in process testing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E8F1D8" w14:textId="5BEF6C57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F35B72" w:rsidRPr="00FC0F21" w14:paraId="6BFFBEAD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2481DA" w14:textId="51D7FF9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Sample preparation, including in process testing, and primary packaging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96531F" w14:textId="54664940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F35B72" w:rsidRPr="00FC0F21" w14:paraId="052A4C5C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42DAB3" w14:textId="0753F4F8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Scheme operation and management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CCD594" w14:textId="2BEB8667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Activities</w:t>
            </w:r>
          </w:p>
        </w:tc>
      </w:tr>
      <w:tr w:rsidR="00F35B72" w:rsidRPr="00FC0F21" w14:paraId="32194230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024BD" w14:textId="7AC3620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Serology schemes 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4E2CCB" w14:textId="60249ECD" w:rsidR="00F35B72" w:rsidRPr="00FC0F21" w:rsidRDefault="004E298C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Serology</w:t>
            </w:r>
            <w:r w:rsidR="00F35B72"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Schemes </w:t>
            </w:r>
          </w:p>
        </w:tc>
      </w:tr>
      <w:tr w:rsidR="00F35B72" w:rsidRPr="00FC0F21" w14:paraId="3CED3527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0CE822" w14:textId="73C2E8B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3218C6" w14:textId="744C8282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Veterinary Schemes</w:t>
            </w:r>
          </w:p>
        </w:tc>
      </w:tr>
      <w:tr w:rsidR="00F35B72" w:rsidRPr="00FC0F21" w14:paraId="09285148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1CEF1C" w14:textId="0E3B9C8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0DEC20" w14:textId="09D87EC5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Virology Schemes</w:t>
            </w:r>
          </w:p>
        </w:tc>
      </w:tr>
      <w:tr w:rsidR="00F35B72" w:rsidRPr="00FC0F21" w14:paraId="30CD6F21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C2FFD6" w14:textId="5120EC0E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Chemistry Schemes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DD95EC" w14:textId="3BC235BA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Chemistry Schemes</w:t>
            </w:r>
          </w:p>
        </w:tc>
      </w:tr>
      <w:tr w:rsidR="00F35B72" w:rsidRPr="00FC0F21" w14:paraId="7D461B80" w14:textId="77777777" w:rsidTr="00BE75BD">
        <w:trPr>
          <w:trHeight w:val="29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D0A25" w14:textId="5D7B8E7C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Microbiology Scheme</w:t>
            </w: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B2061" w14:textId="333022D3" w:rsidR="00F35B72" w:rsidRPr="00FC0F21" w:rsidRDefault="00F35B72" w:rsidP="00411B7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C0F21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 Microbiology Schemes</w:t>
            </w:r>
          </w:p>
        </w:tc>
      </w:tr>
    </w:tbl>
    <w:p w14:paraId="65560B05" w14:textId="77777777" w:rsidR="007445FE" w:rsidRPr="00FC0F21" w:rsidRDefault="007445FE" w:rsidP="00411B74">
      <w:pPr>
        <w:spacing w:after="120" w:line="240" w:lineRule="auto"/>
        <w:ind w:right="-2589"/>
        <w:rPr>
          <w:rFonts w:ascii="Verdana" w:hAnsi="Verdana"/>
          <w:b/>
          <w:bCs/>
        </w:rPr>
      </w:pPr>
    </w:p>
    <w:p w14:paraId="0C1BFD2C" w14:textId="1D4D58ED" w:rsidR="0068538C" w:rsidRPr="00FC0F21" w:rsidRDefault="0068538C" w:rsidP="00411B74">
      <w:pPr>
        <w:spacing w:after="120" w:line="240" w:lineRule="auto"/>
        <w:rPr>
          <w:rFonts w:ascii="Verdana" w:hAnsi="Verdana"/>
          <w:b/>
          <w:bCs/>
        </w:rPr>
      </w:pPr>
    </w:p>
    <w:sectPr w:rsidR="0068538C" w:rsidRPr="00FC0F21" w:rsidSect="00FC0F21">
      <w:type w:val="continuous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F97A" w14:textId="77777777" w:rsidR="003773F4" w:rsidRDefault="003773F4" w:rsidP="003773F4">
      <w:pPr>
        <w:spacing w:after="0" w:line="240" w:lineRule="auto"/>
      </w:pPr>
      <w:r>
        <w:separator/>
      </w:r>
    </w:p>
  </w:endnote>
  <w:endnote w:type="continuationSeparator" w:id="0">
    <w:p w14:paraId="531E997C" w14:textId="77777777" w:rsidR="003773F4" w:rsidRDefault="003773F4" w:rsidP="0037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E5D7" w14:textId="77777777" w:rsidR="00FC0F21" w:rsidRPr="00C84C94" w:rsidRDefault="00FC0F21" w:rsidP="00FC0F21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61312" behindDoc="1" locked="1" layoutInCell="1" allowOverlap="1" wp14:anchorId="5D4C9852" wp14:editId="756BE47B">
          <wp:simplePos x="0" y="0"/>
          <wp:positionH relativeFrom="page">
            <wp:posOffset>6309995</wp:posOffset>
          </wp:positionH>
          <wp:positionV relativeFrom="paragraph">
            <wp:posOffset>-774700</wp:posOffset>
          </wp:positionV>
          <wp:extent cx="926465" cy="926465"/>
          <wp:effectExtent l="0" t="0" r="6985" b="6985"/>
          <wp:wrapSquare wrapText="bothSides"/>
          <wp:docPr id="1344174857" name="Graphic 1344174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Fonts w:ascii="Verdana" w:hAnsi="Verdana"/>
        <w:sz w:val="20"/>
        <w:szCs w:val="20"/>
      </w:rPr>
      <w:id w:val="-950392662"/>
      <w:docPartObj>
        <w:docPartGallery w:val="Page Numbers (Top of Page)"/>
        <w:docPartUnique/>
      </w:docPartObj>
    </w:sdtPr>
    <w:sdtEndPr/>
    <w:sdtContent>
      <w:p w14:paraId="17E88A34" w14:textId="04F338A6" w:rsidR="0097264F" w:rsidRDefault="00FC0F21" w:rsidP="00FC0F21">
        <w:pPr>
          <w:pStyle w:val="NoSpacing"/>
          <w:tabs>
            <w:tab w:val="left" w:pos="6856"/>
          </w:tabs>
          <w:rPr>
            <w:rFonts w:ascii="Verdana" w:hAnsi="Verdana"/>
            <w:b/>
            <w:bCs/>
            <w:sz w:val="20"/>
            <w:szCs w:val="20"/>
          </w:rPr>
        </w:pPr>
        <w:r w:rsidRPr="00C84C94">
          <w:rPr>
            <w:rFonts w:ascii="Verdana" w:hAnsi="Verdana"/>
            <w:sz w:val="20"/>
            <w:szCs w:val="20"/>
          </w:rPr>
          <w:t xml:space="preserve">Page 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sz w:val="20"/>
            <w:szCs w:val="20"/>
          </w:rPr>
          <w:t>1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Pr="00C84C94">
          <w:rPr>
            <w:rFonts w:ascii="Verdana" w:hAnsi="Verdana"/>
            <w:sz w:val="20"/>
            <w:szCs w:val="20"/>
          </w:rPr>
          <w:t xml:space="preserve"> of 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sz w:val="20"/>
            <w:szCs w:val="20"/>
          </w:rPr>
          <w:t>7</w:t>
        </w:r>
        <w:r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p>
      <w:p w14:paraId="02C27D99" w14:textId="09A2CA28" w:rsidR="00D15DB5" w:rsidRPr="00FC0F21" w:rsidRDefault="00C27A80" w:rsidP="00FC0F21">
        <w:pPr>
          <w:pStyle w:val="NoSpacing"/>
          <w:tabs>
            <w:tab w:val="left" w:pos="6856"/>
          </w:tabs>
          <w:rPr>
            <w:rFonts w:ascii="Verdana" w:hAnsi="Verdana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46B0" w14:textId="77777777" w:rsidR="00FC0F21" w:rsidRPr="00C84C94" w:rsidRDefault="00FC0F21" w:rsidP="00FC0F21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59264" behindDoc="1" locked="1" layoutInCell="1" allowOverlap="1" wp14:anchorId="22A4904C" wp14:editId="4C76A4B6">
          <wp:simplePos x="0" y="0"/>
          <wp:positionH relativeFrom="page">
            <wp:posOffset>6310630</wp:posOffset>
          </wp:positionH>
          <wp:positionV relativeFrom="paragraph">
            <wp:posOffset>-507365</wp:posOffset>
          </wp:positionV>
          <wp:extent cx="926465" cy="926465"/>
          <wp:effectExtent l="0" t="0" r="6985" b="6985"/>
          <wp:wrapSquare wrapText="bothSides"/>
          <wp:docPr id="20124345" name="Graphic 20124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928B6" w14:textId="5CD9CA5E" w:rsidR="00D15DB5" w:rsidRPr="00FC0F21" w:rsidRDefault="00C27A80" w:rsidP="00FC0F21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FC0F21" w:rsidRPr="00C84C94">
          <w:rPr>
            <w:rFonts w:ascii="Verdana" w:hAnsi="Verdana"/>
            <w:sz w:val="20"/>
            <w:szCs w:val="20"/>
          </w:rPr>
          <w:t xml:space="preserve">Page </w:t>
        </w:r>
        <w:r w:rsidR="00FC0F21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FC0F21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FC0F21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FC0F21">
          <w:rPr>
            <w:rFonts w:ascii="Verdana" w:hAnsi="Verdana"/>
            <w:b/>
            <w:bCs/>
            <w:sz w:val="20"/>
            <w:szCs w:val="20"/>
          </w:rPr>
          <w:t>1</w:t>
        </w:r>
        <w:r w:rsidR="00FC0F21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FC0F21" w:rsidRPr="00C84C94">
          <w:rPr>
            <w:rFonts w:ascii="Verdana" w:hAnsi="Verdana"/>
            <w:sz w:val="20"/>
            <w:szCs w:val="20"/>
          </w:rPr>
          <w:t xml:space="preserve"> of </w:t>
        </w:r>
        <w:r w:rsidR="00FC0F21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FC0F21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FC0F21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FC0F21">
          <w:rPr>
            <w:rFonts w:ascii="Verdana" w:hAnsi="Verdana"/>
            <w:b/>
            <w:bCs/>
            <w:sz w:val="20"/>
            <w:szCs w:val="20"/>
          </w:rPr>
          <w:t>7</w:t>
        </w:r>
        <w:r w:rsidR="00FC0F21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05E8" w14:textId="77777777" w:rsidR="003773F4" w:rsidRDefault="003773F4" w:rsidP="003773F4">
      <w:pPr>
        <w:spacing w:after="0" w:line="240" w:lineRule="auto"/>
      </w:pPr>
      <w:r>
        <w:separator/>
      </w:r>
    </w:p>
  </w:footnote>
  <w:footnote w:type="continuationSeparator" w:id="0">
    <w:p w14:paraId="1A247399" w14:textId="77777777" w:rsidR="003773F4" w:rsidRDefault="003773F4" w:rsidP="0037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ECAB" w14:textId="575A2041" w:rsidR="00CE7019" w:rsidRDefault="009A02B1" w:rsidP="009A02B1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37944B9C" wp14:editId="4F256C06">
          <wp:extent cx="1823085" cy="617220"/>
          <wp:effectExtent l="0" t="0" r="5715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AE3A3C" w14:textId="77777777" w:rsidR="009A02B1" w:rsidRDefault="009A02B1" w:rsidP="009A02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169E" w14:textId="12EBD36B" w:rsidR="00D15DB5" w:rsidRDefault="00D15DB5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7C1A68BD" wp14:editId="1C3115B2">
          <wp:extent cx="1823085" cy="617220"/>
          <wp:effectExtent l="0" t="0" r="5715" b="0"/>
          <wp:docPr id="1913530047" name="Graphic 1913530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44D7FB" w14:textId="77777777" w:rsidR="007E5153" w:rsidRDefault="007E51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B92"/>
    <w:rsid w:val="000379BE"/>
    <w:rsid w:val="0004597D"/>
    <w:rsid w:val="00070AC6"/>
    <w:rsid w:val="001013CF"/>
    <w:rsid w:val="00146697"/>
    <w:rsid w:val="001C75FE"/>
    <w:rsid w:val="001D2A15"/>
    <w:rsid w:val="00201D59"/>
    <w:rsid w:val="002133DE"/>
    <w:rsid w:val="00266F6C"/>
    <w:rsid w:val="00272490"/>
    <w:rsid w:val="00280833"/>
    <w:rsid w:val="002A1422"/>
    <w:rsid w:val="002C5DD0"/>
    <w:rsid w:val="00375A61"/>
    <w:rsid w:val="003773F4"/>
    <w:rsid w:val="003D2EDF"/>
    <w:rsid w:val="003D6BF5"/>
    <w:rsid w:val="00411B74"/>
    <w:rsid w:val="00413493"/>
    <w:rsid w:val="00441CBA"/>
    <w:rsid w:val="0048090D"/>
    <w:rsid w:val="0048564E"/>
    <w:rsid w:val="004E1B78"/>
    <w:rsid w:val="004E298C"/>
    <w:rsid w:val="005763C8"/>
    <w:rsid w:val="005A566E"/>
    <w:rsid w:val="005D156A"/>
    <w:rsid w:val="005D5C28"/>
    <w:rsid w:val="00632A1C"/>
    <w:rsid w:val="00666C21"/>
    <w:rsid w:val="0068538C"/>
    <w:rsid w:val="00687EF9"/>
    <w:rsid w:val="00720AD6"/>
    <w:rsid w:val="007445FE"/>
    <w:rsid w:val="007E5153"/>
    <w:rsid w:val="008074ED"/>
    <w:rsid w:val="00822701"/>
    <w:rsid w:val="0083672A"/>
    <w:rsid w:val="008A3643"/>
    <w:rsid w:val="009168A6"/>
    <w:rsid w:val="00963C7F"/>
    <w:rsid w:val="0097264F"/>
    <w:rsid w:val="009A02B1"/>
    <w:rsid w:val="009A560B"/>
    <w:rsid w:val="009B3BE2"/>
    <w:rsid w:val="009E2D79"/>
    <w:rsid w:val="00A139C3"/>
    <w:rsid w:val="00A2264E"/>
    <w:rsid w:val="00AD4532"/>
    <w:rsid w:val="00B24B96"/>
    <w:rsid w:val="00B26BF0"/>
    <w:rsid w:val="00B67919"/>
    <w:rsid w:val="00B70750"/>
    <w:rsid w:val="00B7646B"/>
    <w:rsid w:val="00BE75BD"/>
    <w:rsid w:val="00C06A2C"/>
    <w:rsid w:val="00C116EC"/>
    <w:rsid w:val="00C27A80"/>
    <w:rsid w:val="00C734D8"/>
    <w:rsid w:val="00C93877"/>
    <w:rsid w:val="00CC6957"/>
    <w:rsid w:val="00CE26C7"/>
    <w:rsid w:val="00CE7019"/>
    <w:rsid w:val="00CF285F"/>
    <w:rsid w:val="00D15DB5"/>
    <w:rsid w:val="00D27BC8"/>
    <w:rsid w:val="00D43C5B"/>
    <w:rsid w:val="00D47CDE"/>
    <w:rsid w:val="00D514BF"/>
    <w:rsid w:val="00D73996"/>
    <w:rsid w:val="00DA16EB"/>
    <w:rsid w:val="00DA76F2"/>
    <w:rsid w:val="00DE17C9"/>
    <w:rsid w:val="00DF5B8C"/>
    <w:rsid w:val="00E411DC"/>
    <w:rsid w:val="00E7002B"/>
    <w:rsid w:val="00EB2446"/>
    <w:rsid w:val="00EB7797"/>
    <w:rsid w:val="00EC5856"/>
    <w:rsid w:val="00F02086"/>
    <w:rsid w:val="00F35B72"/>
    <w:rsid w:val="00FA2EA0"/>
    <w:rsid w:val="00FC0F21"/>
    <w:rsid w:val="00F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3F4"/>
  </w:style>
  <w:style w:type="paragraph" w:styleId="Heading1">
    <w:name w:val="heading 1"/>
    <w:basedOn w:val="Normal"/>
    <w:next w:val="Normal"/>
    <w:link w:val="Heading1Char"/>
    <w:uiPriority w:val="9"/>
    <w:qFormat/>
    <w:rsid w:val="00FC0F21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7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F21"/>
    <w:rPr>
      <w:rFonts w:ascii="Verdana" w:eastAsiaTheme="majorEastAsia" w:hAnsi="Verdana" w:cstheme="majorBidi"/>
      <w:b/>
      <w:color w:val="3300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CC695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C695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C6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A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7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3F4"/>
  </w:style>
  <w:style w:type="paragraph" w:styleId="Footer">
    <w:name w:val="footer"/>
    <w:basedOn w:val="Normal"/>
    <w:link w:val="FooterChar"/>
    <w:uiPriority w:val="99"/>
    <w:unhideWhenUsed/>
    <w:rsid w:val="00377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3F4"/>
  </w:style>
  <w:style w:type="character" w:styleId="FollowedHyperlink">
    <w:name w:val="FollowedHyperlink"/>
    <w:basedOn w:val="DefaultParagraphFont"/>
    <w:uiPriority w:val="99"/>
    <w:semiHidden/>
    <w:unhideWhenUsed/>
    <w:rsid w:val="00822701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FC0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8098-8B91-49CF-A6C4-402E727CE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BAEC0-CFE0-4629-B23F-C80B82490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FCAA8-AAF0-4239-AB11-AE514F9256E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ab384b19-3ff6-4f44-945a-f169845366dc"/>
    <ds:schemaRef ds:uri="http://schemas.openxmlformats.org/package/2006/metadata/core-properties"/>
    <ds:schemaRef ds:uri="9157d41c-aca1-4bc2-9561-64f750af952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586915-41BA-4B2C-9DA4-3DE4F86D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712</Words>
  <Characters>5325</Characters>
  <Application>Microsoft Office Word</Application>
  <DocSecurity>0</DocSecurity>
  <Lines>313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2</cp:revision>
  <cp:lastPrinted>2025-07-03T10:30:00Z</cp:lastPrinted>
  <dcterms:created xsi:type="dcterms:W3CDTF">2025-10-21T12:56:00Z</dcterms:created>
  <dcterms:modified xsi:type="dcterms:W3CDTF">2025-10-21T12:56:00Z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37ba49b9-a9b1-4598-ae0c-766a5cf72576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