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2450" w14:textId="433BF64A" w:rsidR="008F365E" w:rsidRDefault="008F365E"/>
    <w:p w14:paraId="2D803A4C" w14:textId="05ACB6AD" w:rsidR="00F142FC" w:rsidRDefault="00C77787" w:rsidP="00F142FC">
      <w:pPr>
        <w:jc w:val="center"/>
        <w:rPr>
          <w:rFonts w:ascii="Arial" w:hAnsi="Arial" w:cs="Arial"/>
          <w:b/>
          <w:bCs/>
          <w:sz w:val="28"/>
          <w:szCs w:val="28"/>
        </w:rPr>
      </w:pPr>
      <w:r w:rsidRPr="00F142FC">
        <w:rPr>
          <w:rFonts w:ascii="Arial" w:hAnsi="Arial" w:cs="Arial"/>
          <w:b/>
          <w:bCs/>
          <w:sz w:val="28"/>
          <w:szCs w:val="28"/>
        </w:rPr>
        <w:t xml:space="preserve">Template for the </w:t>
      </w:r>
      <w:r w:rsidR="008D61AF" w:rsidRPr="00F142FC">
        <w:rPr>
          <w:rFonts w:ascii="Arial" w:hAnsi="Arial" w:cs="Arial"/>
          <w:b/>
          <w:bCs/>
          <w:sz w:val="28"/>
          <w:szCs w:val="28"/>
        </w:rPr>
        <w:t xml:space="preserve">readiness review against the Forensic Science Regulator </w:t>
      </w:r>
      <w:r w:rsidR="00B069A5">
        <w:rPr>
          <w:rFonts w:ascii="Arial" w:hAnsi="Arial" w:cs="Arial"/>
          <w:b/>
          <w:bCs/>
          <w:sz w:val="28"/>
          <w:szCs w:val="28"/>
        </w:rPr>
        <w:t>m</w:t>
      </w:r>
      <w:r w:rsidR="00965C43" w:rsidRPr="00F142FC">
        <w:rPr>
          <w:rFonts w:ascii="Arial" w:hAnsi="Arial" w:cs="Arial"/>
          <w:b/>
          <w:bCs/>
          <w:sz w:val="28"/>
          <w:szCs w:val="28"/>
        </w:rPr>
        <w:t xml:space="preserve">ilestone requirements for </w:t>
      </w:r>
    </w:p>
    <w:p w14:paraId="4FA0DD52" w14:textId="5EA78671" w:rsidR="00285C75" w:rsidRPr="00F142FC" w:rsidRDefault="00965C43" w:rsidP="00F142FC">
      <w:pPr>
        <w:jc w:val="center"/>
        <w:rPr>
          <w:rFonts w:ascii="Arial" w:hAnsi="Arial" w:cs="Arial"/>
          <w:b/>
          <w:bCs/>
          <w:sz w:val="28"/>
          <w:szCs w:val="28"/>
        </w:rPr>
      </w:pPr>
      <w:r w:rsidRPr="00F142FC">
        <w:rPr>
          <w:rFonts w:ascii="Arial" w:hAnsi="Arial" w:cs="Arial"/>
          <w:b/>
          <w:bCs/>
          <w:sz w:val="28"/>
          <w:szCs w:val="28"/>
        </w:rPr>
        <w:t>FSA-INC 100</w:t>
      </w:r>
      <w:r w:rsidR="00B069A5">
        <w:rPr>
          <w:rFonts w:ascii="Arial" w:hAnsi="Arial" w:cs="Arial"/>
          <w:b/>
          <w:bCs/>
          <w:sz w:val="28"/>
          <w:szCs w:val="28"/>
        </w:rPr>
        <w:t xml:space="preserve"> – Milestone 1</w:t>
      </w:r>
    </w:p>
    <w:p w14:paraId="1E780381" w14:textId="77777777" w:rsidR="00663F5D" w:rsidRDefault="00663F5D" w:rsidP="00535E3E">
      <w:pPr>
        <w:spacing w:after="0"/>
        <w:rPr>
          <w:rFonts w:ascii="Arial" w:hAnsi="Arial" w:cs="Arial"/>
          <w:b/>
          <w:bCs/>
          <w:sz w:val="28"/>
          <w:szCs w:val="28"/>
          <w:u w:val="single"/>
        </w:rPr>
      </w:pPr>
    </w:p>
    <w:p w14:paraId="0BA3EE1D" w14:textId="7437DF22" w:rsidR="009B5DA1" w:rsidRPr="00663F5D" w:rsidRDefault="007A0CB7" w:rsidP="009B5DA1">
      <w:pPr>
        <w:rPr>
          <w:rFonts w:ascii="Arial" w:hAnsi="Arial" w:cs="Arial"/>
          <w:b/>
          <w:bCs/>
          <w:sz w:val="28"/>
          <w:szCs w:val="28"/>
          <w:u w:val="single"/>
        </w:rPr>
      </w:pPr>
      <w:r w:rsidRPr="002D50E5">
        <w:rPr>
          <w:rFonts w:ascii="Arial" w:hAnsi="Arial" w:cs="Arial"/>
          <w:b/>
          <w:bCs/>
          <w:sz w:val="28"/>
          <w:szCs w:val="28"/>
          <w:u w:val="single"/>
        </w:rPr>
        <w:t>Introduction</w:t>
      </w:r>
    </w:p>
    <w:p w14:paraId="4B3B2F2D" w14:textId="693F940F" w:rsidR="00AD593A" w:rsidRDefault="00AD593A" w:rsidP="7FE7580B">
      <w:pPr>
        <w:rPr>
          <w:rFonts w:ascii="Arial" w:hAnsi="Arial" w:cs="Arial"/>
        </w:rPr>
      </w:pPr>
      <w:r w:rsidRPr="7FE7580B">
        <w:rPr>
          <w:rFonts w:ascii="Arial" w:hAnsi="Arial" w:cs="Arial"/>
        </w:rPr>
        <w:t xml:space="preserve">In progression towards compliance to the </w:t>
      </w:r>
      <w:r w:rsidR="001B1BE1" w:rsidRPr="7FE7580B">
        <w:rPr>
          <w:rFonts w:ascii="Arial" w:hAnsi="Arial" w:cs="Arial"/>
        </w:rPr>
        <w:t>Forensic Science Regulator</w:t>
      </w:r>
      <w:r w:rsidR="003C4636" w:rsidRPr="7FE7580B">
        <w:rPr>
          <w:rFonts w:ascii="Arial" w:hAnsi="Arial" w:cs="Arial"/>
        </w:rPr>
        <w:t xml:space="preserve"> (FSR)</w:t>
      </w:r>
      <w:r w:rsidR="001B1BE1" w:rsidRPr="7FE7580B">
        <w:rPr>
          <w:rFonts w:ascii="Arial" w:hAnsi="Arial" w:cs="Arial"/>
        </w:rPr>
        <w:t xml:space="preserve"> Code of Practice (the Code) Version 2 </w:t>
      </w:r>
      <w:r w:rsidR="00AF031D" w:rsidRPr="7FE7580B">
        <w:rPr>
          <w:rFonts w:ascii="Arial" w:hAnsi="Arial" w:cs="Arial"/>
        </w:rPr>
        <w:t xml:space="preserve">the </w:t>
      </w:r>
      <w:r w:rsidR="65B56826" w:rsidRPr="7FE7580B">
        <w:rPr>
          <w:rFonts w:ascii="Arial" w:hAnsi="Arial" w:cs="Arial"/>
        </w:rPr>
        <w:t>FSR</w:t>
      </w:r>
      <w:r w:rsidR="00AF031D" w:rsidRPr="7FE7580B">
        <w:rPr>
          <w:rFonts w:ascii="Arial" w:hAnsi="Arial" w:cs="Arial"/>
        </w:rPr>
        <w:t xml:space="preserve"> has developed a </w:t>
      </w:r>
      <w:r w:rsidR="00EB11B5" w:rsidRPr="7FE7580B">
        <w:rPr>
          <w:rFonts w:ascii="Arial" w:hAnsi="Arial" w:cs="Arial"/>
        </w:rPr>
        <w:t>m</w:t>
      </w:r>
      <w:r w:rsidR="00AF031D" w:rsidRPr="7FE7580B">
        <w:rPr>
          <w:rFonts w:ascii="Arial" w:hAnsi="Arial" w:cs="Arial"/>
        </w:rPr>
        <w:t xml:space="preserve">ilestone approach.  </w:t>
      </w:r>
      <w:r w:rsidR="00857FCB" w:rsidRPr="7FE7580B">
        <w:rPr>
          <w:rFonts w:ascii="Arial" w:hAnsi="Arial" w:cs="Arial"/>
        </w:rPr>
        <w:t xml:space="preserve">This approach identifies </w:t>
      </w:r>
      <w:r w:rsidR="00015920">
        <w:rPr>
          <w:rFonts w:ascii="Arial" w:hAnsi="Arial" w:cs="Arial"/>
        </w:rPr>
        <w:t xml:space="preserve">a pathway </w:t>
      </w:r>
      <w:r w:rsidR="00F75716">
        <w:rPr>
          <w:rFonts w:ascii="Arial" w:hAnsi="Arial" w:cs="Arial"/>
        </w:rPr>
        <w:t xml:space="preserve">created to assist forensic units to achieve full compliance </w:t>
      </w:r>
      <w:r w:rsidR="00FD676A" w:rsidRPr="7FE7580B">
        <w:rPr>
          <w:rFonts w:ascii="Arial" w:hAnsi="Arial" w:cs="Arial"/>
        </w:rPr>
        <w:t>t</w:t>
      </w:r>
      <w:r w:rsidR="00D61BD0" w:rsidRPr="7FE7580B">
        <w:rPr>
          <w:rFonts w:ascii="Arial" w:hAnsi="Arial" w:cs="Arial"/>
        </w:rPr>
        <w:t>o the Code.</w:t>
      </w:r>
    </w:p>
    <w:p w14:paraId="778EEC6B" w14:textId="090EA64D" w:rsidR="000B1E55" w:rsidRDefault="00890CD6" w:rsidP="005B6A32">
      <w:pPr>
        <w:rPr>
          <w:rFonts w:ascii="Arial" w:hAnsi="Arial" w:cs="Arial"/>
        </w:rPr>
      </w:pPr>
      <w:r w:rsidRPr="2353485B">
        <w:rPr>
          <w:rFonts w:ascii="Arial" w:hAnsi="Arial" w:cs="Arial"/>
        </w:rPr>
        <w:t xml:space="preserve">Milestone 1 </w:t>
      </w:r>
      <w:r w:rsidR="005B47FC" w:rsidRPr="2353485B">
        <w:rPr>
          <w:rFonts w:ascii="Arial" w:hAnsi="Arial" w:cs="Arial"/>
        </w:rPr>
        <w:t xml:space="preserve">is required to be completed by </w:t>
      </w:r>
      <w:r w:rsidR="005B47FC" w:rsidRPr="2353485B">
        <w:rPr>
          <w:rFonts w:ascii="Arial" w:hAnsi="Arial" w:cs="Arial"/>
          <w:b/>
          <w:bCs/>
        </w:rPr>
        <w:t>6</w:t>
      </w:r>
      <w:r w:rsidR="005B47FC" w:rsidRPr="2353485B">
        <w:rPr>
          <w:rFonts w:ascii="Arial" w:hAnsi="Arial" w:cs="Arial"/>
          <w:b/>
          <w:bCs/>
          <w:vertAlign w:val="superscript"/>
        </w:rPr>
        <w:t>th</w:t>
      </w:r>
      <w:r w:rsidR="005B47FC" w:rsidRPr="2353485B">
        <w:rPr>
          <w:rFonts w:ascii="Arial" w:hAnsi="Arial" w:cs="Arial"/>
          <w:b/>
          <w:bCs/>
        </w:rPr>
        <w:t xml:space="preserve"> April 2027</w:t>
      </w:r>
      <w:r w:rsidR="005B6A32" w:rsidRPr="2353485B">
        <w:rPr>
          <w:rFonts w:ascii="Arial" w:hAnsi="Arial" w:cs="Arial"/>
        </w:rPr>
        <w:t xml:space="preserve"> and relates to the minimum </w:t>
      </w:r>
      <w:r w:rsidR="09479A0D" w:rsidRPr="2353485B">
        <w:rPr>
          <w:rFonts w:ascii="Arial" w:hAnsi="Arial" w:cs="Arial"/>
        </w:rPr>
        <w:t>scope</w:t>
      </w:r>
      <w:r w:rsidR="00120C1D" w:rsidRPr="2353485B">
        <w:rPr>
          <w:rFonts w:ascii="Arial" w:hAnsi="Arial" w:cs="Arial"/>
        </w:rPr>
        <w:t xml:space="preserve"> and competency requirements of a forensic unit as has been defined by the </w:t>
      </w:r>
      <w:r w:rsidR="003C4636" w:rsidRPr="2353485B">
        <w:rPr>
          <w:rFonts w:ascii="Arial" w:hAnsi="Arial" w:cs="Arial"/>
        </w:rPr>
        <w:t>FSR</w:t>
      </w:r>
      <w:r w:rsidR="00120C1D" w:rsidRPr="2353485B">
        <w:rPr>
          <w:rFonts w:ascii="Arial" w:hAnsi="Arial" w:cs="Arial"/>
        </w:rPr>
        <w:t>.</w:t>
      </w:r>
      <w:r w:rsidR="003C4636" w:rsidRPr="2353485B">
        <w:rPr>
          <w:rFonts w:ascii="Arial" w:hAnsi="Arial" w:cs="Arial"/>
        </w:rPr>
        <w:t xml:space="preserve">  In order that </w:t>
      </w:r>
      <w:r w:rsidR="004F1A31" w:rsidRPr="2353485B">
        <w:rPr>
          <w:rFonts w:ascii="Arial" w:hAnsi="Arial" w:cs="Arial"/>
        </w:rPr>
        <w:t xml:space="preserve">the FSR can assess a forensic </w:t>
      </w:r>
      <w:r w:rsidR="007F2980" w:rsidRPr="2353485B">
        <w:rPr>
          <w:rFonts w:ascii="Arial" w:hAnsi="Arial" w:cs="Arial"/>
        </w:rPr>
        <w:t>unit</w:t>
      </w:r>
      <w:r w:rsidR="10EE5902" w:rsidRPr="2353485B">
        <w:rPr>
          <w:rFonts w:ascii="Arial" w:hAnsi="Arial" w:cs="Arial"/>
        </w:rPr>
        <w:t>s</w:t>
      </w:r>
      <w:r w:rsidR="00C05140">
        <w:rPr>
          <w:rFonts w:ascii="Arial" w:hAnsi="Arial" w:cs="Arial"/>
        </w:rPr>
        <w:t>’</w:t>
      </w:r>
      <w:r w:rsidR="10EE5902" w:rsidRPr="2353485B">
        <w:rPr>
          <w:rFonts w:ascii="Arial" w:hAnsi="Arial" w:cs="Arial"/>
        </w:rPr>
        <w:t xml:space="preserve"> </w:t>
      </w:r>
      <w:r w:rsidR="00171DB3" w:rsidRPr="2353485B">
        <w:rPr>
          <w:rFonts w:ascii="Arial" w:hAnsi="Arial" w:cs="Arial"/>
        </w:rPr>
        <w:t xml:space="preserve">state of compliance with this milestone </w:t>
      </w:r>
      <w:r w:rsidR="004D7DA0" w:rsidRPr="2353485B">
        <w:rPr>
          <w:rFonts w:ascii="Arial" w:hAnsi="Arial" w:cs="Arial"/>
        </w:rPr>
        <w:t xml:space="preserve">the </w:t>
      </w:r>
      <w:r w:rsidR="7AA1B2CE" w:rsidRPr="2353485B">
        <w:rPr>
          <w:rFonts w:ascii="Arial" w:hAnsi="Arial" w:cs="Arial"/>
        </w:rPr>
        <w:t>FSR</w:t>
      </w:r>
      <w:r w:rsidR="004D7DA0" w:rsidRPr="2353485B">
        <w:rPr>
          <w:rFonts w:ascii="Arial" w:hAnsi="Arial" w:cs="Arial"/>
        </w:rPr>
        <w:t xml:space="preserve"> has worked with UKAS to develop </w:t>
      </w:r>
      <w:r w:rsidR="00E114F9" w:rsidRPr="2353485B">
        <w:rPr>
          <w:rFonts w:ascii="Arial" w:hAnsi="Arial" w:cs="Arial"/>
        </w:rPr>
        <w:t>a</w:t>
      </w:r>
      <w:r w:rsidR="004D7DA0" w:rsidRPr="2353485B">
        <w:rPr>
          <w:rFonts w:ascii="Arial" w:hAnsi="Arial" w:cs="Arial"/>
        </w:rPr>
        <w:t xml:space="preserve"> readiness review process</w:t>
      </w:r>
      <w:r w:rsidR="007A1C66">
        <w:rPr>
          <w:rFonts w:ascii="Arial" w:hAnsi="Arial" w:cs="Arial"/>
        </w:rPr>
        <w:t xml:space="preserve"> (</w:t>
      </w:r>
      <w:r w:rsidR="000D19A8">
        <w:rPr>
          <w:rFonts w:ascii="Arial" w:hAnsi="Arial" w:cs="Arial"/>
        </w:rPr>
        <w:t>FSR Notification 01-2026)</w:t>
      </w:r>
      <w:r w:rsidR="000417EF" w:rsidRPr="2353485B">
        <w:rPr>
          <w:rFonts w:ascii="Arial" w:hAnsi="Arial" w:cs="Arial"/>
        </w:rPr>
        <w:t xml:space="preserve">.  </w:t>
      </w:r>
    </w:p>
    <w:p w14:paraId="2A94F79D" w14:textId="39B9529B" w:rsidR="004376A7" w:rsidRDefault="000417EF" w:rsidP="005B6A32">
      <w:pPr>
        <w:rPr>
          <w:rFonts w:ascii="Arial" w:hAnsi="Arial" w:cs="Arial"/>
        </w:rPr>
      </w:pPr>
      <w:r>
        <w:rPr>
          <w:rFonts w:ascii="Arial" w:hAnsi="Arial" w:cs="Arial"/>
        </w:rPr>
        <w:t xml:space="preserve">The </w:t>
      </w:r>
      <w:r w:rsidR="00E9526A">
        <w:rPr>
          <w:rFonts w:ascii="Arial" w:hAnsi="Arial" w:cs="Arial"/>
        </w:rPr>
        <w:t xml:space="preserve">assessment </w:t>
      </w:r>
      <w:r>
        <w:rPr>
          <w:rFonts w:ascii="Arial" w:hAnsi="Arial" w:cs="Arial"/>
        </w:rPr>
        <w:t>process involves</w:t>
      </w:r>
      <w:r w:rsidR="007F2980">
        <w:rPr>
          <w:rFonts w:ascii="Arial" w:hAnsi="Arial" w:cs="Arial"/>
        </w:rPr>
        <w:t xml:space="preserve"> two </w:t>
      </w:r>
      <w:r w:rsidR="0057390E">
        <w:rPr>
          <w:rFonts w:ascii="Arial" w:hAnsi="Arial" w:cs="Arial"/>
        </w:rPr>
        <w:t xml:space="preserve">key </w:t>
      </w:r>
      <w:r w:rsidR="007F2980">
        <w:rPr>
          <w:rFonts w:ascii="Arial" w:hAnsi="Arial" w:cs="Arial"/>
        </w:rPr>
        <w:t xml:space="preserve">stages.  </w:t>
      </w:r>
    </w:p>
    <w:p w14:paraId="0E2A46BE" w14:textId="10E5CCC5" w:rsidR="004376A7" w:rsidRDefault="007F2980" w:rsidP="2353485B">
      <w:pPr>
        <w:pStyle w:val="ListParagraph"/>
        <w:numPr>
          <w:ilvl w:val="0"/>
          <w:numId w:val="4"/>
        </w:numPr>
        <w:rPr>
          <w:rFonts w:ascii="Arial" w:eastAsiaTheme="minorEastAsia" w:hAnsi="Arial" w:cs="Arial"/>
          <w:sz w:val="22"/>
          <w:szCs w:val="22"/>
        </w:rPr>
      </w:pPr>
      <w:r w:rsidRPr="2353485B">
        <w:rPr>
          <w:rFonts w:ascii="Arial" w:eastAsiaTheme="minorEastAsia" w:hAnsi="Arial" w:cs="Arial"/>
          <w:sz w:val="22"/>
          <w:szCs w:val="22"/>
        </w:rPr>
        <w:t>Stage 1</w:t>
      </w:r>
      <w:r w:rsidR="008F0100" w:rsidRPr="2353485B">
        <w:rPr>
          <w:rFonts w:ascii="Arial" w:eastAsiaTheme="minorEastAsia" w:hAnsi="Arial" w:cs="Arial"/>
          <w:sz w:val="22"/>
          <w:szCs w:val="22"/>
        </w:rPr>
        <w:t xml:space="preserve">: </w:t>
      </w:r>
      <w:r w:rsidR="001E01A9" w:rsidRPr="2353485B">
        <w:rPr>
          <w:rFonts w:ascii="Arial" w:eastAsiaTheme="minorEastAsia" w:hAnsi="Arial" w:cs="Arial"/>
          <w:sz w:val="22"/>
          <w:szCs w:val="22"/>
        </w:rPr>
        <w:t>UKAS</w:t>
      </w:r>
      <w:r w:rsidR="008F0100" w:rsidRPr="2353485B">
        <w:rPr>
          <w:rFonts w:ascii="Arial" w:eastAsiaTheme="minorEastAsia" w:hAnsi="Arial" w:cs="Arial"/>
          <w:sz w:val="22"/>
          <w:szCs w:val="22"/>
        </w:rPr>
        <w:t xml:space="preserve"> to </w:t>
      </w:r>
      <w:r w:rsidR="001E01A9" w:rsidRPr="2353485B">
        <w:rPr>
          <w:rFonts w:ascii="Arial" w:eastAsiaTheme="minorEastAsia" w:hAnsi="Arial" w:cs="Arial"/>
          <w:sz w:val="22"/>
          <w:szCs w:val="22"/>
        </w:rPr>
        <w:t>complet</w:t>
      </w:r>
      <w:r w:rsidR="008F0100" w:rsidRPr="2353485B">
        <w:rPr>
          <w:rFonts w:ascii="Arial" w:eastAsiaTheme="minorEastAsia" w:hAnsi="Arial" w:cs="Arial"/>
          <w:sz w:val="22"/>
          <w:szCs w:val="22"/>
        </w:rPr>
        <w:t>e</w:t>
      </w:r>
      <w:r w:rsidR="001E01A9" w:rsidRPr="2353485B">
        <w:rPr>
          <w:rFonts w:ascii="Arial" w:eastAsiaTheme="minorEastAsia" w:hAnsi="Arial" w:cs="Arial"/>
          <w:sz w:val="22"/>
          <w:szCs w:val="22"/>
        </w:rPr>
        <w:t xml:space="preserve"> a review of the forensic </w:t>
      </w:r>
      <w:r w:rsidR="00740DEE" w:rsidRPr="2353485B">
        <w:rPr>
          <w:rFonts w:ascii="Arial" w:eastAsiaTheme="minorEastAsia" w:hAnsi="Arial" w:cs="Arial"/>
          <w:sz w:val="22"/>
          <w:szCs w:val="22"/>
        </w:rPr>
        <w:t>unit</w:t>
      </w:r>
      <w:r w:rsidR="0E1B846E" w:rsidRPr="2353485B">
        <w:rPr>
          <w:rFonts w:ascii="Arial" w:eastAsiaTheme="minorEastAsia" w:hAnsi="Arial" w:cs="Arial"/>
          <w:sz w:val="22"/>
          <w:szCs w:val="22"/>
        </w:rPr>
        <w:t>s</w:t>
      </w:r>
      <w:r w:rsidR="002B3AB1">
        <w:rPr>
          <w:rFonts w:ascii="Arial" w:eastAsiaTheme="minorEastAsia" w:hAnsi="Arial" w:cs="Arial"/>
          <w:sz w:val="22"/>
          <w:szCs w:val="22"/>
        </w:rPr>
        <w:t>’</w:t>
      </w:r>
      <w:r w:rsidR="00740DEE" w:rsidRPr="2353485B">
        <w:rPr>
          <w:rFonts w:ascii="Arial" w:eastAsiaTheme="minorEastAsia" w:hAnsi="Arial" w:cs="Arial"/>
          <w:sz w:val="22"/>
          <w:szCs w:val="22"/>
        </w:rPr>
        <w:t xml:space="preserve"> </w:t>
      </w:r>
      <w:r w:rsidR="00213824" w:rsidRPr="2353485B">
        <w:rPr>
          <w:rFonts w:ascii="Arial" w:eastAsiaTheme="minorEastAsia" w:hAnsi="Arial" w:cs="Arial"/>
          <w:sz w:val="22"/>
          <w:szCs w:val="22"/>
        </w:rPr>
        <w:t>processes and documentation a</w:t>
      </w:r>
      <w:r w:rsidR="00083B24" w:rsidRPr="2353485B">
        <w:rPr>
          <w:rFonts w:ascii="Arial" w:eastAsiaTheme="minorEastAsia" w:hAnsi="Arial" w:cs="Arial"/>
          <w:sz w:val="22"/>
          <w:szCs w:val="22"/>
        </w:rPr>
        <w:t>gainst the requirements of Milestone 1 and the Code, V2 a</w:t>
      </w:r>
      <w:r w:rsidR="00213824" w:rsidRPr="2353485B">
        <w:rPr>
          <w:rFonts w:ascii="Arial" w:eastAsiaTheme="minorEastAsia" w:hAnsi="Arial" w:cs="Arial"/>
          <w:sz w:val="22"/>
          <w:szCs w:val="22"/>
        </w:rPr>
        <w:t xml:space="preserve">s detailed </w:t>
      </w:r>
      <w:r w:rsidR="005E2E79" w:rsidRPr="2353485B">
        <w:rPr>
          <w:rFonts w:ascii="Arial" w:eastAsiaTheme="minorEastAsia" w:hAnsi="Arial" w:cs="Arial"/>
          <w:sz w:val="22"/>
          <w:szCs w:val="22"/>
        </w:rPr>
        <w:t xml:space="preserve">in the template </w:t>
      </w:r>
      <w:r w:rsidR="00440C1C" w:rsidRPr="2353485B">
        <w:rPr>
          <w:rFonts w:ascii="Arial" w:eastAsiaTheme="minorEastAsia" w:hAnsi="Arial" w:cs="Arial"/>
          <w:sz w:val="22"/>
          <w:szCs w:val="22"/>
        </w:rPr>
        <w:t xml:space="preserve">in </w:t>
      </w:r>
      <w:hyperlink w:anchor="app2" w:history="1">
        <w:r w:rsidR="00440C1C" w:rsidRPr="005827EE">
          <w:rPr>
            <w:rStyle w:val="Hyperlink"/>
            <w:rFonts w:ascii="Arial" w:eastAsiaTheme="minorEastAsia" w:hAnsi="Arial" w:cs="Arial"/>
            <w:b/>
            <w:bCs/>
            <w:color w:val="330072"/>
            <w:sz w:val="22"/>
            <w:szCs w:val="22"/>
            <w:u w:color="2AD2C9"/>
          </w:rPr>
          <w:t>Appendix 2</w:t>
        </w:r>
      </w:hyperlink>
      <w:r w:rsidR="000B1E55" w:rsidRPr="2353485B">
        <w:rPr>
          <w:rFonts w:ascii="Arial" w:eastAsiaTheme="minorEastAsia" w:hAnsi="Arial" w:cs="Arial"/>
          <w:sz w:val="22"/>
          <w:szCs w:val="22"/>
        </w:rPr>
        <w:t xml:space="preserve">. </w:t>
      </w:r>
      <w:r w:rsidR="00325418">
        <w:rPr>
          <w:rFonts w:ascii="Arial" w:eastAsiaTheme="minorEastAsia" w:hAnsi="Arial" w:cs="Arial"/>
          <w:sz w:val="22"/>
          <w:szCs w:val="22"/>
        </w:rPr>
        <w:t xml:space="preserve"> </w:t>
      </w:r>
      <w:r w:rsidR="000B1E55" w:rsidRPr="2353485B">
        <w:rPr>
          <w:rFonts w:ascii="Arial" w:eastAsiaTheme="minorEastAsia" w:hAnsi="Arial" w:cs="Arial"/>
          <w:sz w:val="22"/>
          <w:szCs w:val="22"/>
        </w:rPr>
        <w:t xml:space="preserve">This review has been closely developed alongside the </w:t>
      </w:r>
      <w:r w:rsidR="00057B28" w:rsidRPr="2353485B">
        <w:rPr>
          <w:rFonts w:ascii="Arial" w:eastAsiaTheme="minorEastAsia" w:hAnsi="Arial" w:cs="Arial"/>
          <w:sz w:val="22"/>
          <w:szCs w:val="22"/>
        </w:rPr>
        <w:t>FSR</w:t>
      </w:r>
      <w:r w:rsidR="72358DEC" w:rsidRPr="2353485B">
        <w:rPr>
          <w:rFonts w:ascii="Arial" w:eastAsiaTheme="minorEastAsia" w:hAnsi="Arial" w:cs="Arial"/>
          <w:sz w:val="22"/>
          <w:szCs w:val="22"/>
        </w:rPr>
        <w:t xml:space="preserve"> </w:t>
      </w:r>
      <w:r w:rsidR="00057B28" w:rsidRPr="2353485B">
        <w:rPr>
          <w:rFonts w:ascii="Arial" w:eastAsiaTheme="minorEastAsia" w:hAnsi="Arial" w:cs="Arial"/>
          <w:sz w:val="22"/>
          <w:szCs w:val="22"/>
        </w:rPr>
        <w:t xml:space="preserve">such that UKAS can complete an independent review </w:t>
      </w:r>
      <w:r w:rsidR="000A3187" w:rsidRPr="2353485B">
        <w:rPr>
          <w:rFonts w:ascii="Arial" w:eastAsiaTheme="minorEastAsia" w:hAnsi="Arial" w:cs="Arial"/>
          <w:sz w:val="22"/>
          <w:szCs w:val="22"/>
        </w:rPr>
        <w:t>and provide a</w:t>
      </w:r>
      <w:r w:rsidR="0079551F" w:rsidRPr="2353485B">
        <w:rPr>
          <w:rFonts w:ascii="Arial" w:eastAsiaTheme="minorEastAsia" w:hAnsi="Arial" w:cs="Arial"/>
          <w:sz w:val="22"/>
          <w:szCs w:val="22"/>
        </w:rPr>
        <w:t xml:space="preserve"> </w:t>
      </w:r>
      <w:r w:rsidR="00686D47" w:rsidRPr="2353485B">
        <w:rPr>
          <w:rFonts w:ascii="Arial" w:eastAsiaTheme="minorEastAsia" w:hAnsi="Arial" w:cs="Arial"/>
          <w:sz w:val="22"/>
          <w:szCs w:val="22"/>
        </w:rPr>
        <w:t>Readiness Review R</w:t>
      </w:r>
      <w:r w:rsidR="000A3187" w:rsidRPr="2353485B">
        <w:rPr>
          <w:rFonts w:ascii="Arial" w:eastAsiaTheme="minorEastAsia" w:hAnsi="Arial" w:cs="Arial"/>
          <w:sz w:val="22"/>
          <w:szCs w:val="22"/>
        </w:rPr>
        <w:t xml:space="preserve">eport to </w:t>
      </w:r>
      <w:r w:rsidR="005827EE">
        <w:rPr>
          <w:rFonts w:ascii="Arial" w:eastAsiaTheme="minorEastAsia" w:hAnsi="Arial" w:cs="Arial"/>
          <w:sz w:val="22"/>
          <w:szCs w:val="22"/>
        </w:rPr>
        <w:t>FSR and the</w:t>
      </w:r>
      <w:r w:rsidR="000A3187" w:rsidRPr="2353485B">
        <w:rPr>
          <w:rFonts w:ascii="Arial" w:eastAsiaTheme="minorEastAsia" w:hAnsi="Arial" w:cs="Arial"/>
          <w:sz w:val="22"/>
          <w:szCs w:val="22"/>
        </w:rPr>
        <w:t xml:space="preserve"> forensic unit outlining the </w:t>
      </w:r>
      <w:r w:rsidR="24B9E6EC" w:rsidRPr="2353485B">
        <w:rPr>
          <w:rFonts w:ascii="Arial" w:eastAsiaTheme="minorEastAsia" w:hAnsi="Arial" w:cs="Arial"/>
          <w:sz w:val="22"/>
          <w:szCs w:val="22"/>
        </w:rPr>
        <w:t xml:space="preserve">compliance </w:t>
      </w:r>
      <w:r w:rsidR="00483E17" w:rsidRPr="2353485B">
        <w:rPr>
          <w:rFonts w:ascii="Arial" w:eastAsiaTheme="minorEastAsia" w:hAnsi="Arial" w:cs="Arial"/>
          <w:sz w:val="22"/>
          <w:szCs w:val="22"/>
        </w:rPr>
        <w:t xml:space="preserve">status of the unit against the defined clauses within the </w:t>
      </w:r>
      <w:r w:rsidR="00440C1C" w:rsidRPr="2353485B">
        <w:rPr>
          <w:rFonts w:ascii="Arial" w:eastAsiaTheme="minorEastAsia" w:hAnsi="Arial" w:cs="Arial"/>
          <w:sz w:val="22"/>
          <w:szCs w:val="22"/>
        </w:rPr>
        <w:t xml:space="preserve">core </w:t>
      </w:r>
      <w:r w:rsidR="00483E17" w:rsidRPr="2353485B">
        <w:rPr>
          <w:rFonts w:ascii="Arial" w:eastAsiaTheme="minorEastAsia" w:hAnsi="Arial" w:cs="Arial"/>
          <w:sz w:val="22"/>
          <w:szCs w:val="22"/>
        </w:rPr>
        <w:t>Code, V2</w:t>
      </w:r>
      <w:r w:rsidR="00440C1C" w:rsidRPr="2353485B">
        <w:rPr>
          <w:rFonts w:ascii="Arial" w:eastAsiaTheme="minorEastAsia" w:hAnsi="Arial" w:cs="Arial"/>
          <w:sz w:val="22"/>
          <w:szCs w:val="22"/>
        </w:rPr>
        <w:t xml:space="preserve"> and specific requirements, section 90</w:t>
      </w:r>
      <w:r w:rsidR="00160CD2" w:rsidRPr="2353485B">
        <w:rPr>
          <w:rFonts w:ascii="Arial" w:eastAsiaTheme="minorEastAsia" w:hAnsi="Arial" w:cs="Arial"/>
          <w:sz w:val="22"/>
          <w:szCs w:val="22"/>
        </w:rPr>
        <w:t>.</w:t>
      </w:r>
      <w:r w:rsidR="001F7385" w:rsidRPr="2353485B">
        <w:rPr>
          <w:rFonts w:ascii="Arial" w:eastAsiaTheme="minorEastAsia" w:hAnsi="Arial" w:cs="Arial"/>
          <w:sz w:val="22"/>
          <w:szCs w:val="22"/>
        </w:rPr>
        <w:t xml:space="preserve">  </w:t>
      </w:r>
    </w:p>
    <w:p w14:paraId="205E4819" w14:textId="77777777" w:rsidR="00EB53E8" w:rsidRPr="00EB53E8" w:rsidRDefault="00EB53E8" w:rsidP="00EB53E8">
      <w:pPr>
        <w:rPr>
          <w:rFonts w:ascii="Arial" w:hAnsi="Arial" w:cs="Arial"/>
        </w:rPr>
      </w:pPr>
    </w:p>
    <w:p w14:paraId="1EF1DD1D" w14:textId="5729B131" w:rsidR="00713C25" w:rsidRPr="00EB53E8" w:rsidRDefault="001C49C6" w:rsidP="2353485B">
      <w:pPr>
        <w:pStyle w:val="ListParagraph"/>
        <w:numPr>
          <w:ilvl w:val="0"/>
          <w:numId w:val="4"/>
        </w:numPr>
        <w:rPr>
          <w:rFonts w:ascii="Arial" w:eastAsiaTheme="minorEastAsia" w:hAnsi="Arial" w:cs="Arial"/>
          <w:sz w:val="22"/>
          <w:szCs w:val="22"/>
          <w:lang w:val="en-GB"/>
        </w:rPr>
      </w:pPr>
      <w:r w:rsidRPr="2353485B">
        <w:rPr>
          <w:rFonts w:ascii="Arial" w:eastAsiaTheme="minorEastAsia" w:hAnsi="Arial" w:cs="Arial"/>
          <w:sz w:val="22"/>
          <w:szCs w:val="22"/>
          <w:lang w:val="en-GB"/>
        </w:rPr>
        <w:t xml:space="preserve">Stage 2 will be completed by the </w:t>
      </w:r>
      <w:r w:rsidR="5B5A5F8A" w:rsidRPr="2353485B">
        <w:rPr>
          <w:rFonts w:ascii="Arial" w:eastAsiaTheme="minorEastAsia" w:hAnsi="Arial" w:cs="Arial"/>
          <w:sz w:val="22"/>
          <w:szCs w:val="22"/>
          <w:lang w:val="en-GB"/>
        </w:rPr>
        <w:t xml:space="preserve">FSR </w:t>
      </w:r>
      <w:r w:rsidR="004836EA" w:rsidRPr="2353485B">
        <w:rPr>
          <w:rFonts w:ascii="Arial" w:eastAsiaTheme="minorEastAsia" w:hAnsi="Arial" w:cs="Arial"/>
          <w:sz w:val="22"/>
          <w:szCs w:val="22"/>
          <w:lang w:val="en-GB"/>
        </w:rPr>
        <w:t xml:space="preserve">who will </w:t>
      </w:r>
      <w:r w:rsidR="005A70FA" w:rsidRPr="2353485B">
        <w:rPr>
          <w:rFonts w:ascii="Arial" w:eastAsiaTheme="minorEastAsia" w:hAnsi="Arial" w:cs="Arial"/>
          <w:sz w:val="22"/>
          <w:szCs w:val="22"/>
          <w:lang w:val="en-GB"/>
        </w:rPr>
        <w:t xml:space="preserve">subsequently </w:t>
      </w:r>
      <w:r w:rsidR="004836EA" w:rsidRPr="2353485B">
        <w:rPr>
          <w:rFonts w:ascii="Arial" w:eastAsiaTheme="minorEastAsia" w:hAnsi="Arial" w:cs="Arial"/>
          <w:sz w:val="22"/>
          <w:szCs w:val="22"/>
          <w:lang w:val="en-GB"/>
        </w:rPr>
        <w:t>notify the forensic unit of their state of compliance against Milestone 1</w:t>
      </w:r>
      <w:r w:rsidR="00E8060B" w:rsidRPr="2353485B">
        <w:rPr>
          <w:rFonts w:ascii="Arial" w:eastAsiaTheme="minorEastAsia" w:hAnsi="Arial" w:cs="Arial"/>
          <w:sz w:val="22"/>
          <w:szCs w:val="22"/>
          <w:lang w:val="en-GB"/>
        </w:rPr>
        <w:t>.</w:t>
      </w:r>
    </w:p>
    <w:p w14:paraId="0506B207" w14:textId="77777777" w:rsidR="00EB53E8" w:rsidRPr="00EB53E8" w:rsidRDefault="00EB53E8" w:rsidP="00EB53E8">
      <w:pPr>
        <w:rPr>
          <w:rFonts w:ascii="Arial" w:hAnsi="Arial" w:cs="Arial"/>
        </w:rPr>
      </w:pPr>
    </w:p>
    <w:p w14:paraId="5FCD7232" w14:textId="591D123E" w:rsidR="00FD42AA" w:rsidRDefault="00C25BB0" w:rsidP="005B6A32">
      <w:pPr>
        <w:rPr>
          <w:rFonts w:ascii="Arial" w:hAnsi="Arial" w:cs="Arial"/>
        </w:rPr>
      </w:pPr>
      <w:r w:rsidRPr="2EB5FFBD">
        <w:rPr>
          <w:rFonts w:ascii="Arial" w:hAnsi="Arial" w:cs="Arial"/>
        </w:rPr>
        <w:t xml:space="preserve">It is important to note that the process completed by UKAS is a review of the </w:t>
      </w:r>
      <w:r w:rsidR="001B23A1" w:rsidRPr="2EB5FFBD">
        <w:rPr>
          <w:rFonts w:ascii="Arial" w:hAnsi="Arial" w:cs="Arial"/>
        </w:rPr>
        <w:t>forensic unit</w:t>
      </w:r>
      <w:r w:rsidRPr="2EB5FFBD">
        <w:rPr>
          <w:rFonts w:ascii="Arial" w:hAnsi="Arial" w:cs="Arial"/>
        </w:rPr>
        <w:t xml:space="preserve"> against the </w:t>
      </w:r>
      <w:r w:rsidR="001B23A1" w:rsidRPr="2EB5FFBD">
        <w:rPr>
          <w:rFonts w:ascii="Arial" w:hAnsi="Arial" w:cs="Arial"/>
        </w:rPr>
        <w:t xml:space="preserve">core Code and specific requirements section </w:t>
      </w:r>
      <w:r w:rsidR="00B838BC" w:rsidRPr="2EB5FFBD">
        <w:rPr>
          <w:rFonts w:ascii="Arial" w:hAnsi="Arial" w:cs="Arial"/>
        </w:rPr>
        <w:t>90 for FSA-INC 100</w:t>
      </w:r>
      <w:r w:rsidR="002C5EED" w:rsidRPr="2EB5FFBD">
        <w:rPr>
          <w:rFonts w:ascii="Arial" w:hAnsi="Arial" w:cs="Arial"/>
        </w:rPr>
        <w:t>.  It is not an assessment and therefore will make n</w:t>
      </w:r>
      <w:r w:rsidR="00755D8A" w:rsidRPr="2EB5FFBD">
        <w:rPr>
          <w:rFonts w:ascii="Arial" w:hAnsi="Arial" w:cs="Arial"/>
        </w:rPr>
        <w:t xml:space="preserve">o formal findings requiring close out actions or final assessment as to whether a forensic unit is compliant with Milestone 1 </w:t>
      </w:r>
      <w:r w:rsidR="005302F2" w:rsidRPr="2EB5FFBD">
        <w:rPr>
          <w:rFonts w:ascii="Arial" w:hAnsi="Arial" w:cs="Arial"/>
        </w:rPr>
        <w:t>or the Code</w:t>
      </w:r>
      <w:r w:rsidR="003226E5" w:rsidRPr="2EB5FFBD">
        <w:rPr>
          <w:rFonts w:ascii="Arial" w:hAnsi="Arial" w:cs="Arial"/>
        </w:rPr>
        <w:t xml:space="preserve"> V2</w:t>
      </w:r>
      <w:r w:rsidR="005302F2" w:rsidRPr="2EB5FFBD">
        <w:rPr>
          <w:rFonts w:ascii="Arial" w:hAnsi="Arial" w:cs="Arial"/>
        </w:rPr>
        <w:t xml:space="preserve">.  Compliance to Milestone 1 will be </w:t>
      </w:r>
      <w:r w:rsidR="007023B3">
        <w:rPr>
          <w:rFonts w:ascii="Arial" w:hAnsi="Arial" w:cs="Arial"/>
        </w:rPr>
        <w:t>c</w:t>
      </w:r>
      <w:r w:rsidR="00802A85">
        <w:rPr>
          <w:rFonts w:ascii="Arial" w:hAnsi="Arial" w:cs="Arial"/>
        </w:rPr>
        <w:t>onsidered</w:t>
      </w:r>
      <w:r w:rsidR="007023B3">
        <w:rPr>
          <w:rFonts w:ascii="Arial" w:hAnsi="Arial" w:cs="Arial"/>
        </w:rPr>
        <w:t xml:space="preserve"> </w:t>
      </w:r>
      <w:r w:rsidR="005302F2" w:rsidRPr="2EB5FFBD">
        <w:rPr>
          <w:rFonts w:ascii="Arial" w:hAnsi="Arial" w:cs="Arial"/>
        </w:rPr>
        <w:t>and reported by the FSR</w:t>
      </w:r>
      <w:r w:rsidR="00FD42AA" w:rsidRPr="2EB5FFBD">
        <w:rPr>
          <w:rFonts w:ascii="Arial" w:hAnsi="Arial" w:cs="Arial"/>
        </w:rPr>
        <w:t>.</w:t>
      </w:r>
    </w:p>
    <w:p w14:paraId="0904CB19" w14:textId="51A61E17" w:rsidR="00FD3583" w:rsidRDefault="00634CED" w:rsidP="005B6A32">
      <w:pPr>
        <w:rPr>
          <w:rFonts w:ascii="Arial" w:hAnsi="Arial" w:cs="Arial"/>
        </w:rPr>
      </w:pPr>
      <w:r w:rsidRPr="2353485B">
        <w:rPr>
          <w:rFonts w:ascii="Arial" w:hAnsi="Arial" w:cs="Arial"/>
        </w:rPr>
        <w:t xml:space="preserve">Should a forensic unit consider itself ready to apply for full compliance to the Code </w:t>
      </w:r>
      <w:r w:rsidR="004A7AE2" w:rsidRPr="2353485B">
        <w:rPr>
          <w:rFonts w:ascii="Arial" w:hAnsi="Arial" w:cs="Arial"/>
        </w:rPr>
        <w:t xml:space="preserve">V2 for FSA-INC 100 prior to </w:t>
      </w:r>
      <w:r w:rsidR="00156D96" w:rsidRPr="2353485B">
        <w:rPr>
          <w:rFonts w:ascii="Arial" w:hAnsi="Arial" w:cs="Arial"/>
        </w:rPr>
        <w:t>6</w:t>
      </w:r>
      <w:r w:rsidR="00156D96" w:rsidRPr="2353485B">
        <w:rPr>
          <w:rFonts w:ascii="Arial" w:hAnsi="Arial" w:cs="Arial"/>
          <w:vertAlign w:val="superscript"/>
        </w:rPr>
        <w:t>th</w:t>
      </w:r>
      <w:r w:rsidR="00156D96" w:rsidRPr="2353485B">
        <w:rPr>
          <w:rFonts w:ascii="Arial" w:hAnsi="Arial" w:cs="Arial"/>
        </w:rPr>
        <w:t xml:space="preserve"> April 2027 it may do so</w:t>
      </w:r>
      <w:r w:rsidR="00874240" w:rsidRPr="2353485B">
        <w:rPr>
          <w:rFonts w:ascii="Arial" w:hAnsi="Arial" w:cs="Arial"/>
        </w:rPr>
        <w:t xml:space="preserve"> without a need to complete the requirements of the Milestone approac</w:t>
      </w:r>
      <w:r w:rsidR="00497242" w:rsidRPr="2353485B">
        <w:rPr>
          <w:rFonts w:ascii="Arial" w:hAnsi="Arial" w:cs="Arial"/>
        </w:rPr>
        <w:t>h as detailed above.  In this case the forensic unit should complete an Extension to Scope</w:t>
      </w:r>
      <w:r w:rsidR="000038F9" w:rsidRPr="2353485B">
        <w:rPr>
          <w:rFonts w:ascii="Arial" w:hAnsi="Arial" w:cs="Arial"/>
        </w:rPr>
        <w:t xml:space="preserve"> (AC</w:t>
      </w:r>
      <w:r w:rsidR="00356FB3" w:rsidRPr="2353485B">
        <w:rPr>
          <w:rFonts w:ascii="Arial" w:hAnsi="Arial" w:cs="Arial"/>
        </w:rPr>
        <w:t>2</w:t>
      </w:r>
      <w:r w:rsidR="000038F9" w:rsidRPr="2353485B">
        <w:rPr>
          <w:rFonts w:ascii="Arial" w:hAnsi="Arial" w:cs="Arial"/>
        </w:rPr>
        <w:t>) application and submit this to UKAS for processing</w:t>
      </w:r>
      <w:r w:rsidR="004E735E" w:rsidRPr="2353485B">
        <w:rPr>
          <w:rFonts w:ascii="Arial" w:hAnsi="Arial" w:cs="Arial"/>
        </w:rPr>
        <w:t xml:space="preserve">, ensuring </w:t>
      </w:r>
      <w:r w:rsidR="000D60FF" w:rsidRPr="2353485B">
        <w:rPr>
          <w:rFonts w:ascii="Arial" w:hAnsi="Arial" w:cs="Arial"/>
        </w:rPr>
        <w:t>this is completed in a timely manner to allow assessment prior to the compliance d</w:t>
      </w:r>
      <w:r w:rsidR="00B01452" w:rsidRPr="2353485B">
        <w:rPr>
          <w:rFonts w:ascii="Arial" w:hAnsi="Arial" w:cs="Arial"/>
        </w:rPr>
        <w:t>eadline.</w:t>
      </w:r>
      <w:r w:rsidR="00E25BB6">
        <w:t xml:space="preserve"> </w:t>
      </w:r>
      <w:r w:rsidR="00E25BB6" w:rsidRPr="2353485B">
        <w:rPr>
          <w:rFonts w:ascii="Arial" w:hAnsi="Arial" w:cs="Arial"/>
        </w:rPr>
        <w:t xml:space="preserve">Dependent on the current status of the Forensic Unit in terms of its compliance to ISO/IEC 17020:2012 and the number of technical activities / site locations that UKAS has subjected to previous assessment, there will be variations in approach and effort required to move applications forward. Your Assessment Manager and the related Technical Focal Point at UKAS will support applications and liaise with </w:t>
      </w:r>
      <w:r w:rsidR="647077F9" w:rsidRPr="2353485B">
        <w:rPr>
          <w:rFonts w:ascii="Arial" w:hAnsi="Arial" w:cs="Arial"/>
        </w:rPr>
        <w:t>f</w:t>
      </w:r>
      <w:r w:rsidR="00E25BB6" w:rsidRPr="2353485B">
        <w:rPr>
          <w:rFonts w:ascii="Arial" w:hAnsi="Arial" w:cs="Arial"/>
        </w:rPr>
        <w:t xml:space="preserve">orensic </w:t>
      </w:r>
      <w:r w:rsidR="1E13439C" w:rsidRPr="2353485B">
        <w:rPr>
          <w:rFonts w:ascii="Arial" w:hAnsi="Arial" w:cs="Arial"/>
        </w:rPr>
        <w:t>u</w:t>
      </w:r>
      <w:r w:rsidR="00E25BB6" w:rsidRPr="2353485B">
        <w:rPr>
          <w:rFonts w:ascii="Arial" w:hAnsi="Arial" w:cs="Arial"/>
        </w:rPr>
        <w:t>nits as required.</w:t>
      </w:r>
    </w:p>
    <w:p w14:paraId="0818DF61" w14:textId="77777777" w:rsidR="00C907A7" w:rsidRDefault="00C907A7" w:rsidP="006408B1">
      <w:pPr>
        <w:rPr>
          <w:rFonts w:ascii="Arial" w:hAnsi="Arial" w:cs="Arial"/>
          <w:b/>
          <w:bCs/>
          <w:sz w:val="28"/>
          <w:szCs w:val="28"/>
          <w:u w:val="single"/>
        </w:rPr>
      </w:pPr>
    </w:p>
    <w:p w14:paraId="5CB12524" w14:textId="7D1ACC34" w:rsidR="006408B1" w:rsidRPr="002D50E5" w:rsidRDefault="006408B1" w:rsidP="006408B1">
      <w:pPr>
        <w:rPr>
          <w:rFonts w:ascii="Arial" w:hAnsi="Arial" w:cs="Arial"/>
          <w:b/>
          <w:bCs/>
          <w:sz w:val="28"/>
          <w:szCs w:val="28"/>
          <w:u w:val="single"/>
        </w:rPr>
      </w:pPr>
      <w:r w:rsidRPr="002D50E5">
        <w:rPr>
          <w:rFonts w:ascii="Arial" w:hAnsi="Arial" w:cs="Arial"/>
          <w:b/>
          <w:bCs/>
          <w:sz w:val="28"/>
          <w:szCs w:val="28"/>
          <w:u w:val="single"/>
        </w:rPr>
        <w:t>Timescale</w:t>
      </w:r>
    </w:p>
    <w:p w14:paraId="00DD3709" w14:textId="757F9BA3" w:rsidR="003F51FF" w:rsidRDefault="006408B1" w:rsidP="2353485B">
      <w:pPr>
        <w:rPr>
          <w:rFonts w:ascii="Arial" w:hAnsi="Arial" w:cs="Arial"/>
        </w:rPr>
      </w:pPr>
      <w:r w:rsidRPr="2353485B">
        <w:rPr>
          <w:rFonts w:ascii="Arial" w:hAnsi="Arial" w:cs="Arial"/>
        </w:rPr>
        <w:t>UKAS has worked closely with the</w:t>
      </w:r>
      <w:r w:rsidR="00635E77">
        <w:rPr>
          <w:rFonts w:ascii="Arial" w:hAnsi="Arial" w:cs="Arial"/>
        </w:rPr>
        <w:t xml:space="preserve"> </w:t>
      </w:r>
      <w:r w:rsidR="70FDEA09" w:rsidRPr="2353485B">
        <w:rPr>
          <w:rFonts w:ascii="Arial" w:hAnsi="Arial" w:cs="Arial"/>
        </w:rPr>
        <w:t>FSR</w:t>
      </w:r>
      <w:r w:rsidRPr="2353485B">
        <w:rPr>
          <w:rFonts w:ascii="Arial" w:hAnsi="Arial" w:cs="Arial"/>
        </w:rPr>
        <w:t xml:space="preserve"> </w:t>
      </w:r>
      <w:r w:rsidR="003F51FF" w:rsidRPr="2353485B">
        <w:rPr>
          <w:rFonts w:ascii="Arial" w:hAnsi="Arial" w:cs="Arial"/>
        </w:rPr>
        <w:t xml:space="preserve">to </w:t>
      </w:r>
      <w:r w:rsidR="00C64859" w:rsidRPr="2353485B">
        <w:rPr>
          <w:rFonts w:ascii="Arial" w:hAnsi="Arial" w:cs="Arial"/>
        </w:rPr>
        <w:t>establish an efficient and effective review process to assess compliance against Milestone 1.</w:t>
      </w:r>
      <w:r w:rsidR="0070712C" w:rsidRPr="2353485B">
        <w:rPr>
          <w:rFonts w:ascii="Arial" w:hAnsi="Arial" w:cs="Arial"/>
        </w:rPr>
        <w:t xml:space="preserve"> With respect to the work required by UKAS this will </w:t>
      </w:r>
      <w:r w:rsidR="00046A06" w:rsidRPr="2353485B">
        <w:rPr>
          <w:rFonts w:ascii="Arial" w:hAnsi="Arial" w:cs="Arial"/>
        </w:rPr>
        <w:t>involve a</w:t>
      </w:r>
      <w:r w:rsidR="004F1E8E" w:rsidRPr="2353485B">
        <w:rPr>
          <w:rFonts w:ascii="Arial" w:hAnsi="Arial" w:cs="Arial"/>
        </w:rPr>
        <w:t xml:space="preserve"> total of appro</w:t>
      </w:r>
      <w:r w:rsidR="00A552AF" w:rsidRPr="2353485B">
        <w:rPr>
          <w:rFonts w:ascii="Arial" w:hAnsi="Arial" w:cs="Arial"/>
        </w:rPr>
        <w:t>ximately 2</w:t>
      </w:r>
      <w:r w:rsidR="00C33BEA">
        <w:rPr>
          <w:rFonts w:ascii="Arial" w:hAnsi="Arial" w:cs="Arial"/>
        </w:rPr>
        <w:t>.5</w:t>
      </w:r>
      <w:r w:rsidR="00A552AF" w:rsidRPr="2353485B">
        <w:rPr>
          <w:rFonts w:ascii="Arial" w:hAnsi="Arial" w:cs="Arial"/>
        </w:rPr>
        <w:t xml:space="preserve"> days.  </w:t>
      </w:r>
      <w:r w:rsidR="00C630FC">
        <w:rPr>
          <w:rFonts w:ascii="Arial" w:hAnsi="Arial" w:cs="Arial"/>
        </w:rPr>
        <w:t>Initial work</w:t>
      </w:r>
      <w:r w:rsidR="00A552AF" w:rsidRPr="2353485B">
        <w:rPr>
          <w:rFonts w:ascii="Arial" w:hAnsi="Arial" w:cs="Arial"/>
        </w:rPr>
        <w:t xml:space="preserve"> will involve a </w:t>
      </w:r>
      <w:r w:rsidR="00C056C0" w:rsidRPr="2353485B">
        <w:rPr>
          <w:rFonts w:ascii="Arial" w:hAnsi="Arial" w:cs="Arial"/>
        </w:rPr>
        <w:t>desk-based</w:t>
      </w:r>
      <w:r w:rsidR="00046A06" w:rsidRPr="2353485B">
        <w:rPr>
          <w:rFonts w:ascii="Arial" w:hAnsi="Arial" w:cs="Arial"/>
        </w:rPr>
        <w:t xml:space="preserve"> </w:t>
      </w:r>
      <w:r w:rsidR="00386D80" w:rsidRPr="2353485B">
        <w:rPr>
          <w:rFonts w:ascii="Arial" w:hAnsi="Arial" w:cs="Arial"/>
        </w:rPr>
        <w:t xml:space="preserve">review completed </w:t>
      </w:r>
      <w:r w:rsidR="00F30C88" w:rsidRPr="2353485B">
        <w:rPr>
          <w:rFonts w:ascii="Arial" w:hAnsi="Arial" w:cs="Arial"/>
        </w:rPr>
        <w:t>at</w:t>
      </w:r>
      <w:r w:rsidR="00386D80" w:rsidRPr="2353485B">
        <w:rPr>
          <w:rFonts w:ascii="Arial" w:hAnsi="Arial" w:cs="Arial"/>
        </w:rPr>
        <w:t xml:space="preserve"> UKAS and using the information provided </w:t>
      </w:r>
      <w:r w:rsidR="0058393D" w:rsidRPr="2353485B">
        <w:rPr>
          <w:rFonts w:ascii="Arial" w:hAnsi="Arial" w:cs="Arial"/>
        </w:rPr>
        <w:t>by the forensic unit in</w:t>
      </w:r>
      <w:r w:rsidR="705F50DB" w:rsidRPr="2353485B">
        <w:rPr>
          <w:rFonts w:ascii="Arial" w:hAnsi="Arial" w:cs="Arial"/>
        </w:rPr>
        <w:t xml:space="preserve"> a </w:t>
      </w:r>
      <w:r w:rsidR="705F50DB" w:rsidRPr="0038551E">
        <w:rPr>
          <w:rFonts w:ascii="Arial" w:hAnsi="Arial" w:cs="Arial"/>
          <w:b/>
          <w:bCs/>
        </w:rPr>
        <w:t>Review Template</w:t>
      </w:r>
      <w:r w:rsidR="0058393D" w:rsidRPr="0038551E">
        <w:rPr>
          <w:rFonts w:ascii="Arial" w:hAnsi="Arial" w:cs="Arial"/>
          <w:b/>
          <w:bCs/>
        </w:rPr>
        <w:t xml:space="preserve"> </w:t>
      </w:r>
      <w:r w:rsidR="19B713F2" w:rsidRPr="0038551E">
        <w:rPr>
          <w:rFonts w:ascii="Arial" w:hAnsi="Arial" w:cs="Arial"/>
          <w:b/>
          <w:bCs/>
        </w:rPr>
        <w:t>(</w:t>
      </w:r>
      <w:hyperlink w:anchor="app2" w:history="1">
        <w:r w:rsidR="0058393D" w:rsidRPr="005827EE">
          <w:rPr>
            <w:rStyle w:val="Hyperlink"/>
            <w:rFonts w:ascii="Arial" w:hAnsi="Arial" w:cs="Arial"/>
            <w:b/>
            <w:bCs/>
            <w:color w:val="330072"/>
            <w:u w:color="2AD2C9"/>
          </w:rPr>
          <w:t>Appendix 2</w:t>
        </w:r>
      </w:hyperlink>
      <w:r w:rsidR="2A9748E4" w:rsidRPr="0038551E">
        <w:rPr>
          <w:rFonts w:ascii="Arial" w:hAnsi="Arial" w:cs="Arial"/>
          <w:b/>
          <w:bCs/>
        </w:rPr>
        <w:t>)</w:t>
      </w:r>
      <w:r w:rsidR="0058393D" w:rsidRPr="2353485B">
        <w:rPr>
          <w:rFonts w:ascii="Arial" w:hAnsi="Arial" w:cs="Arial"/>
        </w:rPr>
        <w:t xml:space="preserve">.  </w:t>
      </w:r>
      <w:r w:rsidR="008701F9">
        <w:rPr>
          <w:rFonts w:ascii="Arial" w:hAnsi="Arial" w:cs="Arial"/>
        </w:rPr>
        <w:t>If</w:t>
      </w:r>
      <w:r w:rsidR="0058393D" w:rsidRPr="2353485B">
        <w:rPr>
          <w:rFonts w:ascii="Arial" w:hAnsi="Arial" w:cs="Arial"/>
        </w:rPr>
        <w:t xml:space="preserve"> sufficient detail is provided</w:t>
      </w:r>
      <w:r w:rsidR="00F30C88" w:rsidRPr="2353485B">
        <w:rPr>
          <w:rFonts w:ascii="Arial" w:hAnsi="Arial" w:cs="Arial"/>
        </w:rPr>
        <w:t>,</w:t>
      </w:r>
      <w:r w:rsidR="0058393D" w:rsidRPr="2353485B">
        <w:rPr>
          <w:rFonts w:ascii="Arial" w:hAnsi="Arial" w:cs="Arial"/>
        </w:rPr>
        <w:t xml:space="preserve"> in an appropriate format </w:t>
      </w:r>
      <w:r w:rsidR="00BB276D" w:rsidRPr="2353485B">
        <w:rPr>
          <w:rFonts w:ascii="Arial" w:hAnsi="Arial" w:cs="Arial"/>
        </w:rPr>
        <w:t>to allow timely review (as detailed below)</w:t>
      </w:r>
      <w:r w:rsidR="00F30C88" w:rsidRPr="2353485B">
        <w:rPr>
          <w:rFonts w:ascii="Arial" w:hAnsi="Arial" w:cs="Arial"/>
        </w:rPr>
        <w:t>,</w:t>
      </w:r>
      <w:r w:rsidR="00BB276D" w:rsidRPr="2353485B">
        <w:rPr>
          <w:rFonts w:ascii="Arial" w:hAnsi="Arial" w:cs="Arial"/>
        </w:rPr>
        <w:t xml:space="preserve"> this will be followed by a</w:t>
      </w:r>
      <w:r w:rsidR="004A595C">
        <w:rPr>
          <w:rFonts w:ascii="Arial" w:hAnsi="Arial" w:cs="Arial"/>
        </w:rPr>
        <w:t>n</w:t>
      </w:r>
      <w:r w:rsidR="00BB276D" w:rsidRPr="2353485B">
        <w:rPr>
          <w:rFonts w:ascii="Arial" w:hAnsi="Arial" w:cs="Arial"/>
        </w:rPr>
        <w:t xml:space="preserve"> onsite review and clarification of the supplied information.  Note: the onsite review will not involve any witnessing of processes but rather a review </w:t>
      </w:r>
      <w:r w:rsidR="002C380B" w:rsidRPr="2353485B">
        <w:rPr>
          <w:rFonts w:ascii="Arial" w:hAnsi="Arial" w:cs="Arial"/>
        </w:rPr>
        <w:t>and dip check of the forensic unit</w:t>
      </w:r>
      <w:r w:rsidR="6F51BD9E" w:rsidRPr="2353485B">
        <w:rPr>
          <w:rFonts w:ascii="Arial" w:hAnsi="Arial" w:cs="Arial"/>
        </w:rPr>
        <w:t>s</w:t>
      </w:r>
      <w:r w:rsidR="000265DB">
        <w:rPr>
          <w:rFonts w:ascii="Arial" w:hAnsi="Arial" w:cs="Arial"/>
        </w:rPr>
        <w:t>’</w:t>
      </w:r>
      <w:r w:rsidR="002C380B" w:rsidRPr="2353485B">
        <w:rPr>
          <w:rFonts w:ascii="Arial" w:hAnsi="Arial" w:cs="Arial"/>
        </w:rPr>
        <w:t xml:space="preserve"> management system to </w:t>
      </w:r>
      <w:r w:rsidR="00F94B40" w:rsidRPr="2353485B">
        <w:rPr>
          <w:rFonts w:ascii="Arial" w:hAnsi="Arial" w:cs="Arial"/>
        </w:rPr>
        <w:t>demonstrate implementation of the described processes and state of development.</w:t>
      </w:r>
      <w:r w:rsidR="00826E65" w:rsidRPr="2353485B">
        <w:rPr>
          <w:rFonts w:ascii="Arial" w:hAnsi="Arial" w:cs="Arial"/>
        </w:rPr>
        <w:t xml:space="preserve"> </w:t>
      </w:r>
    </w:p>
    <w:p w14:paraId="63BDACF8" w14:textId="3B82B034" w:rsidR="00B9448B" w:rsidRPr="007505FD" w:rsidRDefault="00D92FF2" w:rsidP="2353485B">
      <w:pPr>
        <w:rPr>
          <w:rFonts w:ascii="Arial" w:hAnsi="Arial" w:cs="Arial"/>
        </w:rPr>
      </w:pPr>
      <w:r w:rsidRPr="2353485B">
        <w:rPr>
          <w:rFonts w:ascii="Arial" w:hAnsi="Arial" w:cs="Arial"/>
        </w:rPr>
        <w:t xml:space="preserve">Given the number of forensic units </w:t>
      </w:r>
      <w:r w:rsidR="00622F35" w:rsidRPr="2353485B">
        <w:rPr>
          <w:rFonts w:ascii="Arial" w:hAnsi="Arial" w:cs="Arial"/>
        </w:rPr>
        <w:t xml:space="preserve">who will need to complete a Milestone 1 review, the technical resources available to allow UKAS and the </w:t>
      </w:r>
      <w:r w:rsidR="00B22736" w:rsidRPr="2353485B">
        <w:rPr>
          <w:rFonts w:ascii="Arial" w:hAnsi="Arial" w:cs="Arial"/>
        </w:rPr>
        <w:t>FSR</w:t>
      </w:r>
      <w:r w:rsidR="00622F35" w:rsidRPr="2353485B">
        <w:rPr>
          <w:rFonts w:ascii="Arial" w:hAnsi="Arial" w:cs="Arial"/>
        </w:rPr>
        <w:t xml:space="preserve"> </w:t>
      </w:r>
      <w:r w:rsidR="0044253B" w:rsidRPr="2353485B">
        <w:rPr>
          <w:rFonts w:ascii="Arial" w:hAnsi="Arial" w:cs="Arial"/>
        </w:rPr>
        <w:t xml:space="preserve">to complete their </w:t>
      </w:r>
      <w:r w:rsidR="00C23C18" w:rsidRPr="2353485B">
        <w:rPr>
          <w:rFonts w:ascii="Arial" w:hAnsi="Arial" w:cs="Arial"/>
        </w:rPr>
        <w:t>review</w:t>
      </w:r>
      <w:r w:rsidR="00705BA8" w:rsidRPr="2353485B">
        <w:rPr>
          <w:rFonts w:ascii="Arial" w:hAnsi="Arial" w:cs="Arial"/>
        </w:rPr>
        <w:t>s</w:t>
      </w:r>
      <w:r w:rsidR="00410D24" w:rsidRPr="2353485B">
        <w:rPr>
          <w:rFonts w:ascii="Arial" w:hAnsi="Arial" w:cs="Arial"/>
        </w:rPr>
        <w:t>,</w:t>
      </w:r>
      <w:r w:rsidR="00C23C18" w:rsidRPr="2353485B">
        <w:rPr>
          <w:rFonts w:ascii="Arial" w:hAnsi="Arial" w:cs="Arial"/>
        </w:rPr>
        <w:t xml:space="preserve"> and the timescales involved</w:t>
      </w:r>
      <w:r w:rsidR="00ED1A3B" w:rsidRPr="2353485B">
        <w:rPr>
          <w:rFonts w:ascii="Arial" w:hAnsi="Arial" w:cs="Arial"/>
        </w:rPr>
        <w:t>,</w:t>
      </w:r>
      <w:r w:rsidR="00C23C18" w:rsidRPr="2353485B">
        <w:rPr>
          <w:rFonts w:ascii="Arial" w:hAnsi="Arial" w:cs="Arial"/>
        </w:rPr>
        <w:t xml:space="preserve"> </w:t>
      </w:r>
      <w:r w:rsidR="000A244F" w:rsidRPr="2353485B">
        <w:rPr>
          <w:rFonts w:ascii="Arial" w:hAnsi="Arial" w:cs="Arial"/>
        </w:rPr>
        <w:t xml:space="preserve">UKAS is implementing a </w:t>
      </w:r>
      <w:r w:rsidR="00C91BF6" w:rsidRPr="2353485B">
        <w:rPr>
          <w:rFonts w:ascii="Arial" w:hAnsi="Arial" w:cs="Arial"/>
        </w:rPr>
        <w:t xml:space="preserve">booking </w:t>
      </w:r>
      <w:r w:rsidR="00C558D2" w:rsidRPr="2353485B">
        <w:rPr>
          <w:rFonts w:ascii="Arial" w:hAnsi="Arial" w:cs="Arial"/>
        </w:rPr>
        <w:t>system</w:t>
      </w:r>
      <w:r w:rsidR="00C91BF6" w:rsidRPr="2353485B">
        <w:rPr>
          <w:rFonts w:ascii="Arial" w:hAnsi="Arial" w:cs="Arial"/>
        </w:rPr>
        <w:t xml:space="preserve"> to efficiently manage the </w:t>
      </w:r>
      <w:r w:rsidR="00ED1A3B" w:rsidRPr="2353485B">
        <w:rPr>
          <w:rFonts w:ascii="Arial" w:hAnsi="Arial" w:cs="Arial"/>
        </w:rPr>
        <w:t xml:space="preserve">process.  Forensic units are invited to complete </w:t>
      </w:r>
      <w:hyperlink w:anchor="app1" w:history="1">
        <w:r w:rsidR="00ED1A3B" w:rsidRPr="00535E3E">
          <w:rPr>
            <w:rStyle w:val="Hyperlink"/>
            <w:rFonts w:ascii="Arial" w:hAnsi="Arial" w:cs="Arial"/>
            <w:b/>
            <w:bCs/>
            <w:color w:val="330072"/>
            <w:u w:color="2AD2C9"/>
          </w:rPr>
          <w:t>Appendix 1</w:t>
        </w:r>
      </w:hyperlink>
      <w:r w:rsidR="00ED1A3B" w:rsidRPr="2353485B">
        <w:rPr>
          <w:rFonts w:ascii="Arial" w:hAnsi="Arial" w:cs="Arial"/>
        </w:rPr>
        <w:t xml:space="preserve"> at the</w:t>
      </w:r>
      <w:r w:rsidR="000A0DA2" w:rsidRPr="2353485B">
        <w:rPr>
          <w:rFonts w:ascii="Arial" w:hAnsi="Arial" w:cs="Arial"/>
        </w:rPr>
        <w:t>ir</w:t>
      </w:r>
      <w:r w:rsidR="00ED1A3B" w:rsidRPr="2353485B">
        <w:rPr>
          <w:rFonts w:ascii="Arial" w:hAnsi="Arial" w:cs="Arial"/>
        </w:rPr>
        <w:t xml:space="preserve"> earliest convenience to </w:t>
      </w:r>
      <w:r w:rsidR="000A0DA2" w:rsidRPr="2353485B">
        <w:rPr>
          <w:rFonts w:ascii="Arial" w:hAnsi="Arial" w:cs="Arial"/>
        </w:rPr>
        <w:t xml:space="preserve">request a booking slot for their review.  </w:t>
      </w:r>
      <w:r w:rsidR="004A25C7" w:rsidRPr="2353485B">
        <w:rPr>
          <w:rFonts w:ascii="Arial" w:hAnsi="Arial" w:cs="Arial"/>
        </w:rPr>
        <w:t xml:space="preserve">This request can be made </w:t>
      </w:r>
      <w:r w:rsidR="7C867AA5" w:rsidRPr="2353485B">
        <w:rPr>
          <w:rFonts w:ascii="Arial" w:hAnsi="Arial" w:cs="Arial"/>
        </w:rPr>
        <w:t>as soon as</w:t>
      </w:r>
      <w:r w:rsidR="5331373B" w:rsidRPr="2353485B">
        <w:rPr>
          <w:rFonts w:ascii="Arial" w:hAnsi="Arial" w:cs="Arial"/>
        </w:rPr>
        <w:t xml:space="preserve"> consideration has been given by the</w:t>
      </w:r>
      <w:r w:rsidR="004A25C7" w:rsidRPr="2353485B">
        <w:rPr>
          <w:rFonts w:ascii="Arial" w:hAnsi="Arial" w:cs="Arial"/>
        </w:rPr>
        <w:t xml:space="preserve"> forensic unit </w:t>
      </w:r>
      <w:r w:rsidR="762154D2" w:rsidRPr="2353485B">
        <w:rPr>
          <w:rFonts w:ascii="Arial" w:hAnsi="Arial" w:cs="Arial"/>
        </w:rPr>
        <w:t>as to when they</w:t>
      </w:r>
      <w:r w:rsidR="004A25C7" w:rsidRPr="2353485B">
        <w:rPr>
          <w:rFonts w:ascii="Arial" w:hAnsi="Arial" w:cs="Arial"/>
        </w:rPr>
        <w:t xml:space="preserve"> will be ready for their review </w:t>
      </w:r>
      <w:r w:rsidR="00711AEF" w:rsidRPr="2353485B">
        <w:rPr>
          <w:rFonts w:ascii="Arial" w:hAnsi="Arial" w:cs="Arial"/>
        </w:rPr>
        <w:t xml:space="preserve">and does not require </w:t>
      </w:r>
      <w:r w:rsidR="004B6905" w:rsidRPr="2353485B">
        <w:rPr>
          <w:rFonts w:ascii="Arial" w:hAnsi="Arial" w:cs="Arial"/>
        </w:rPr>
        <w:t xml:space="preserve">submission of </w:t>
      </w:r>
      <w:hyperlink w:anchor="app2" w:history="1">
        <w:r w:rsidR="005827EE" w:rsidRPr="005827EE">
          <w:rPr>
            <w:rStyle w:val="Hyperlink"/>
            <w:rFonts w:ascii="Arial" w:hAnsi="Arial" w:cs="Arial"/>
            <w:b/>
            <w:bCs/>
            <w:color w:val="330072"/>
            <w:u w:color="2AD2C9"/>
          </w:rPr>
          <w:t>Appendix 2</w:t>
        </w:r>
      </w:hyperlink>
      <w:r w:rsidR="004B6905" w:rsidRPr="2353485B">
        <w:rPr>
          <w:rFonts w:ascii="Arial" w:hAnsi="Arial" w:cs="Arial"/>
        </w:rPr>
        <w:t xml:space="preserve"> at th</w:t>
      </w:r>
      <w:r w:rsidR="006106E9" w:rsidRPr="2353485B">
        <w:rPr>
          <w:rFonts w:ascii="Arial" w:hAnsi="Arial" w:cs="Arial"/>
        </w:rPr>
        <w:t>e booking stage</w:t>
      </w:r>
      <w:r w:rsidR="00C57D05" w:rsidRPr="2353485B">
        <w:rPr>
          <w:rFonts w:ascii="Arial" w:hAnsi="Arial" w:cs="Arial"/>
        </w:rPr>
        <w:t>.  H</w:t>
      </w:r>
      <w:r w:rsidR="004B6905" w:rsidRPr="2353485B">
        <w:rPr>
          <w:rFonts w:ascii="Arial" w:hAnsi="Arial" w:cs="Arial"/>
        </w:rPr>
        <w:t xml:space="preserve">owever, </w:t>
      </w:r>
      <w:hyperlink w:anchor="app2" w:history="1">
        <w:r w:rsidR="00F51E73" w:rsidRPr="005827EE">
          <w:rPr>
            <w:rStyle w:val="Hyperlink"/>
            <w:rFonts w:ascii="Arial" w:hAnsi="Arial" w:cs="Arial"/>
            <w:b/>
            <w:bCs/>
            <w:color w:val="330072"/>
            <w:u w:color="2AD2C9"/>
          </w:rPr>
          <w:t>Appendix 2</w:t>
        </w:r>
      </w:hyperlink>
      <w:r w:rsidR="00AA74AC" w:rsidRPr="2353485B">
        <w:rPr>
          <w:rFonts w:ascii="Arial" w:hAnsi="Arial" w:cs="Arial"/>
        </w:rPr>
        <w:t xml:space="preserve"> and the associated documents must</w:t>
      </w:r>
      <w:r w:rsidR="00705BA8" w:rsidRPr="2353485B">
        <w:rPr>
          <w:rFonts w:ascii="Arial" w:hAnsi="Arial" w:cs="Arial"/>
        </w:rPr>
        <w:t xml:space="preserve"> </w:t>
      </w:r>
      <w:r w:rsidR="00AA74AC" w:rsidRPr="2353485B">
        <w:rPr>
          <w:rFonts w:ascii="Arial" w:hAnsi="Arial" w:cs="Arial"/>
        </w:rPr>
        <w:t xml:space="preserve">be received </w:t>
      </w:r>
      <w:r w:rsidR="00925A77" w:rsidRPr="2353485B">
        <w:rPr>
          <w:rFonts w:ascii="Arial" w:hAnsi="Arial" w:cs="Arial"/>
        </w:rPr>
        <w:t xml:space="preserve">by UKAS </w:t>
      </w:r>
      <w:r w:rsidR="00AA74AC" w:rsidRPr="2353485B">
        <w:rPr>
          <w:rFonts w:ascii="Arial" w:hAnsi="Arial" w:cs="Arial"/>
        </w:rPr>
        <w:t>at least 4 weeks prior to the requested booking date</w:t>
      </w:r>
      <w:r w:rsidR="00C57D05" w:rsidRPr="2353485B">
        <w:rPr>
          <w:rFonts w:ascii="Arial" w:hAnsi="Arial" w:cs="Arial"/>
        </w:rPr>
        <w:t xml:space="preserve"> for the </w:t>
      </w:r>
      <w:r w:rsidR="00590C0E" w:rsidRPr="2353485B">
        <w:rPr>
          <w:rFonts w:ascii="Arial" w:hAnsi="Arial" w:cs="Arial"/>
        </w:rPr>
        <w:t xml:space="preserve">on-site </w:t>
      </w:r>
      <w:r w:rsidR="00C57D05" w:rsidRPr="2353485B">
        <w:rPr>
          <w:rFonts w:ascii="Arial" w:hAnsi="Arial" w:cs="Arial"/>
        </w:rPr>
        <w:t>review to take place</w:t>
      </w:r>
      <w:r w:rsidR="00AA74AC" w:rsidRPr="2353485B">
        <w:rPr>
          <w:rFonts w:ascii="Arial" w:hAnsi="Arial" w:cs="Arial"/>
        </w:rPr>
        <w:t>.</w:t>
      </w:r>
      <w:r w:rsidR="00C6349E" w:rsidRPr="2353485B">
        <w:rPr>
          <w:rFonts w:ascii="Arial" w:hAnsi="Arial" w:cs="Arial"/>
        </w:rPr>
        <w:t xml:space="preserve">  Should </w:t>
      </w:r>
      <w:r w:rsidR="00F6197E" w:rsidRPr="2353485B">
        <w:rPr>
          <w:rFonts w:ascii="Arial" w:hAnsi="Arial" w:cs="Arial"/>
        </w:rPr>
        <w:t xml:space="preserve">documents not be received as required </w:t>
      </w:r>
      <w:r w:rsidR="00ED61F6" w:rsidRPr="2353485B">
        <w:rPr>
          <w:rFonts w:ascii="Arial" w:hAnsi="Arial" w:cs="Arial"/>
        </w:rPr>
        <w:t xml:space="preserve">by UKAS </w:t>
      </w:r>
      <w:r w:rsidR="00F6197E" w:rsidRPr="2353485B">
        <w:rPr>
          <w:rFonts w:ascii="Arial" w:hAnsi="Arial" w:cs="Arial"/>
        </w:rPr>
        <w:t>then this may risk the booked slot</w:t>
      </w:r>
      <w:r w:rsidR="002202C8" w:rsidRPr="2353485B">
        <w:rPr>
          <w:rFonts w:ascii="Arial" w:hAnsi="Arial" w:cs="Arial"/>
        </w:rPr>
        <w:t xml:space="preserve"> </w:t>
      </w:r>
      <w:r w:rsidR="004352FF" w:rsidRPr="2353485B">
        <w:rPr>
          <w:rFonts w:ascii="Arial" w:hAnsi="Arial" w:cs="Arial"/>
        </w:rPr>
        <w:t xml:space="preserve">for the on-site review </w:t>
      </w:r>
      <w:r w:rsidR="002202C8" w:rsidRPr="2353485B">
        <w:rPr>
          <w:rFonts w:ascii="Arial" w:hAnsi="Arial" w:cs="Arial"/>
        </w:rPr>
        <w:t xml:space="preserve">and the forensic unit </w:t>
      </w:r>
      <w:r w:rsidR="00C61457" w:rsidRPr="2353485B">
        <w:rPr>
          <w:rFonts w:ascii="Arial" w:hAnsi="Arial" w:cs="Arial"/>
        </w:rPr>
        <w:t xml:space="preserve">therefore </w:t>
      </w:r>
      <w:r w:rsidR="002202C8" w:rsidRPr="2353485B">
        <w:rPr>
          <w:rFonts w:ascii="Arial" w:hAnsi="Arial" w:cs="Arial"/>
        </w:rPr>
        <w:t xml:space="preserve">missing </w:t>
      </w:r>
      <w:r w:rsidR="00C61457" w:rsidRPr="2353485B">
        <w:rPr>
          <w:rFonts w:ascii="Arial" w:hAnsi="Arial" w:cs="Arial"/>
        </w:rPr>
        <w:t>their</w:t>
      </w:r>
      <w:r w:rsidR="002202C8" w:rsidRPr="2353485B">
        <w:rPr>
          <w:rFonts w:ascii="Arial" w:hAnsi="Arial" w:cs="Arial"/>
        </w:rPr>
        <w:t xml:space="preserve"> </w:t>
      </w:r>
      <w:r w:rsidR="007C68C4" w:rsidRPr="2353485B">
        <w:rPr>
          <w:rFonts w:ascii="Arial" w:hAnsi="Arial" w:cs="Arial"/>
        </w:rPr>
        <w:t>Readiness R</w:t>
      </w:r>
      <w:r w:rsidR="002202C8" w:rsidRPr="2353485B">
        <w:rPr>
          <w:rFonts w:ascii="Arial" w:hAnsi="Arial" w:cs="Arial"/>
        </w:rPr>
        <w:t>eview prior to the Milestone 1 compliance deadline</w:t>
      </w:r>
      <w:r w:rsidR="2ACFF41B" w:rsidRPr="2353485B">
        <w:rPr>
          <w:rFonts w:ascii="Arial" w:hAnsi="Arial" w:cs="Arial"/>
        </w:rPr>
        <w:t xml:space="preserve"> of </w:t>
      </w:r>
      <w:r w:rsidR="2ACFF41B" w:rsidRPr="00F51E73">
        <w:rPr>
          <w:rFonts w:ascii="Arial" w:hAnsi="Arial" w:cs="Arial"/>
          <w:b/>
          <w:bCs/>
        </w:rPr>
        <w:t>6</w:t>
      </w:r>
      <w:r w:rsidR="2ACFF41B" w:rsidRPr="00F51E73">
        <w:rPr>
          <w:rFonts w:ascii="Arial" w:hAnsi="Arial" w:cs="Arial"/>
          <w:b/>
          <w:bCs/>
          <w:vertAlign w:val="superscript"/>
        </w:rPr>
        <w:t>th</w:t>
      </w:r>
      <w:r w:rsidR="2ACFF41B" w:rsidRPr="00F51E73">
        <w:rPr>
          <w:rFonts w:ascii="Arial" w:hAnsi="Arial" w:cs="Arial"/>
          <w:b/>
          <w:bCs/>
        </w:rPr>
        <w:t xml:space="preserve"> April 2027</w:t>
      </w:r>
      <w:r w:rsidR="2ACFF41B" w:rsidRPr="2353485B">
        <w:rPr>
          <w:rFonts w:ascii="Arial" w:hAnsi="Arial" w:cs="Arial"/>
        </w:rPr>
        <w:t>.</w:t>
      </w:r>
    </w:p>
    <w:p w14:paraId="12EAABB9" w14:textId="79C4A6C6" w:rsidR="006408B1" w:rsidRPr="007505FD" w:rsidRDefault="006408B1" w:rsidP="006408B1">
      <w:pPr>
        <w:rPr>
          <w:rFonts w:ascii="Arial" w:hAnsi="Arial" w:cs="Arial"/>
        </w:rPr>
      </w:pPr>
    </w:p>
    <w:p w14:paraId="392EAE74" w14:textId="23E1AD6E" w:rsidR="007A0CB7" w:rsidRPr="002D50E5" w:rsidRDefault="00EC79D2">
      <w:pPr>
        <w:rPr>
          <w:rFonts w:ascii="Arial" w:hAnsi="Arial" w:cs="Arial"/>
          <w:b/>
          <w:bCs/>
          <w:sz w:val="28"/>
          <w:szCs w:val="28"/>
          <w:u w:val="single"/>
        </w:rPr>
      </w:pPr>
      <w:r w:rsidRPr="002D50E5">
        <w:rPr>
          <w:rFonts w:ascii="Arial" w:hAnsi="Arial" w:cs="Arial"/>
          <w:b/>
          <w:bCs/>
          <w:sz w:val="28"/>
          <w:szCs w:val="28"/>
          <w:u w:val="single"/>
        </w:rPr>
        <w:t>R</w:t>
      </w:r>
      <w:r w:rsidR="007A0CB7" w:rsidRPr="002D50E5">
        <w:rPr>
          <w:rFonts w:ascii="Arial" w:hAnsi="Arial" w:cs="Arial"/>
          <w:b/>
          <w:bCs/>
          <w:sz w:val="28"/>
          <w:szCs w:val="28"/>
          <w:u w:val="single"/>
        </w:rPr>
        <w:t>equirements</w:t>
      </w:r>
      <w:r w:rsidRPr="002D50E5">
        <w:rPr>
          <w:rFonts w:ascii="Arial" w:hAnsi="Arial" w:cs="Arial"/>
          <w:b/>
          <w:bCs/>
          <w:sz w:val="28"/>
          <w:szCs w:val="28"/>
          <w:u w:val="single"/>
        </w:rPr>
        <w:t xml:space="preserve"> on Forensic Units</w:t>
      </w:r>
    </w:p>
    <w:p w14:paraId="6813741D" w14:textId="156F422E" w:rsidR="00663F5D" w:rsidRPr="007505FD" w:rsidRDefault="00CB2C1F" w:rsidP="2353485B">
      <w:pPr>
        <w:rPr>
          <w:rFonts w:ascii="Arial" w:hAnsi="Arial" w:cs="Arial"/>
        </w:rPr>
      </w:pPr>
      <w:r w:rsidRPr="2353485B">
        <w:rPr>
          <w:rFonts w:ascii="Arial" w:hAnsi="Arial" w:cs="Arial"/>
        </w:rPr>
        <w:t xml:space="preserve">Prior to </w:t>
      </w:r>
      <w:r w:rsidR="00065CCA" w:rsidRPr="2353485B">
        <w:rPr>
          <w:rFonts w:ascii="Arial" w:hAnsi="Arial" w:cs="Arial"/>
        </w:rPr>
        <w:t xml:space="preserve">submission </w:t>
      </w:r>
      <w:r w:rsidR="008036E2" w:rsidRPr="2353485B">
        <w:rPr>
          <w:rFonts w:ascii="Arial" w:hAnsi="Arial" w:cs="Arial"/>
        </w:rPr>
        <w:t xml:space="preserve">of </w:t>
      </w:r>
      <w:r w:rsidR="2799CEA3" w:rsidRPr="2353485B">
        <w:rPr>
          <w:rFonts w:ascii="Arial" w:hAnsi="Arial" w:cs="Arial"/>
        </w:rPr>
        <w:t>the Review Template</w:t>
      </w:r>
      <w:r w:rsidR="007657EE">
        <w:rPr>
          <w:rFonts w:ascii="Arial" w:hAnsi="Arial" w:cs="Arial"/>
        </w:rPr>
        <w:t>,</w:t>
      </w:r>
      <w:r w:rsidR="008036E2" w:rsidRPr="2353485B">
        <w:rPr>
          <w:rFonts w:ascii="Arial" w:hAnsi="Arial" w:cs="Arial"/>
        </w:rPr>
        <w:t xml:space="preserve"> </w:t>
      </w:r>
      <w:r w:rsidR="006B6A7B" w:rsidRPr="2353485B">
        <w:rPr>
          <w:rFonts w:ascii="Arial" w:hAnsi="Arial" w:cs="Arial"/>
        </w:rPr>
        <w:t>i</w:t>
      </w:r>
      <w:r w:rsidR="00663F5D" w:rsidRPr="2353485B">
        <w:rPr>
          <w:rFonts w:ascii="Arial" w:hAnsi="Arial" w:cs="Arial"/>
        </w:rPr>
        <w:t xml:space="preserve">t is the responsibility of the </w:t>
      </w:r>
      <w:r w:rsidR="00514F7B" w:rsidRPr="2353485B">
        <w:rPr>
          <w:rFonts w:ascii="Arial" w:hAnsi="Arial" w:cs="Arial"/>
        </w:rPr>
        <w:t xml:space="preserve">forensic </w:t>
      </w:r>
      <w:r w:rsidR="00663F5D" w:rsidRPr="2353485B">
        <w:rPr>
          <w:rFonts w:ascii="Arial" w:hAnsi="Arial" w:cs="Arial"/>
        </w:rPr>
        <w:t xml:space="preserve">unit to review the </w:t>
      </w:r>
      <w:r w:rsidR="007258C3" w:rsidRPr="2353485B">
        <w:rPr>
          <w:rFonts w:ascii="Arial" w:hAnsi="Arial" w:cs="Arial"/>
        </w:rPr>
        <w:t xml:space="preserve">requirements of Milestone 1 and complete a full gap analysis of these against the </w:t>
      </w:r>
      <w:r w:rsidR="00663F5D" w:rsidRPr="2353485B">
        <w:rPr>
          <w:rFonts w:ascii="Arial" w:hAnsi="Arial" w:cs="Arial"/>
        </w:rPr>
        <w:t>Code</w:t>
      </w:r>
      <w:r w:rsidR="007258C3" w:rsidRPr="2353485B">
        <w:rPr>
          <w:rFonts w:ascii="Arial" w:hAnsi="Arial" w:cs="Arial"/>
        </w:rPr>
        <w:t xml:space="preserve"> V2 and relevant section </w:t>
      </w:r>
      <w:r w:rsidR="0059049D" w:rsidRPr="2353485B">
        <w:rPr>
          <w:rFonts w:ascii="Arial" w:hAnsi="Arial" w:cs="Arial"/>
        </w:rPr>
        <w:t>90 specific requirements</w:t>
      </w:r>
      <w:r w:rsidR="00793A00" w:rsidRPr="2353485B">
        <w:rPr>
          <w:rFonts w:ascii="Arial" w:hAnsi="Arial" w:cs="Arial"/>
        </w:rPr>
        <w:t xml:space="preserve"> and ensure they have taken </w:t>
      </w:r>
      <w:r w:rsidR="00891D7E" w:rsidRPr="2353485B">
        <w:rPr>
          <w:rFonts w:ascii="Arial" w:hAnsi="Arial" w:cs="Arial"/>
        </w:rPr>
        <w:t>appropriate action to address th</w:t>
      </w:r>
      <w:r w:rsidR="00B83F86" w:rsidRPr="2353485B">
        <w:rPr>
          <w:rFonts w:ascii="Arial" w:hAnsi="Arial" w:cs="Arial"/>
        </w:rPr>
        <w:t>ose</w:t>
      </w:r>
      <w:r w:rsidR="00891D7E" w:rsidRPr="2353485B">
        <w:rPr>
          <w:rFonts w:ascii="Arial" w:hAnsi="Arial" w:cs="Arial"/>
        </w:rPr>
        <w:t xml:space="preserve"> requirements.</w:t>
      </w:r>
    </w:p>
    <w:p w14:paraId="4CD01BE2" w14:textId="5199489B" w:rsidR="00543539" w:rsidRDefault="5EABE5D7" w:rsidP="00663F5D">
      <w:pPr>
        <w:rPr>
          <w:rFonts w:ascii="Arial" w:hAnsi="Arial" w:cs="Arial"/>
        </w:rPr>
      </w:pPr>
      <w:r w:rsidRPr="2353485B">
        <w:rPr>
          <w:rFonts w:ascii="Arial" w:hAnsi="Arial" w:cs="Arial"/>
        </w:rPr>
        <w:t xml:space="preserve">The Review Template </w:t>
      </w:r>
      <w:r w:rsidR="00663F5D" w:rsidRPr="2353485B">
        <w:rPr>
          <w:rFonts w:ascii="Arial" w:hAnsi="Arial" w:cs="Arial"/>
        </w:rPr>
        <w:t xml:space="preserve">provides the format for forensic units to document the actions that they have taken to review their systems for compliance with the </w:t>
      </w:r>
      <w:r w:rsidR="00543539" w:rsidRPr="2353485B">
        <w:rPr>
          <w:rFonts w:ascii="Arial" w:hAnsi="Arial" w:cs="Arial"/>
        </w:rPr>
        <w:t>requirements of Milestone 1</w:t>
      </w:r>
      <w:r w:rsidR="00663F5D" w:rsidRPr="2353485B">
        <w:rPr>
          <w:rFonts w:ascii="Arial" w:hAnsi="Arial" w:cs="Arial"/>
        </w:rPr>
        <w:t xml:space="preserve"> and to provide confirmation and/or evidence to UKAS of the documents within their management system that demonstrate compliance with the</w:t>
      </w:r>
      <w:r w:rsidR="00543539" w:rsidRPr="2353485B">
        <w:rPr>
          <w:rFonts w:ascii="Arial" w:hAnsi="Arial" w:cs="Arial"/>
        </w:rPr>
        <w:t>se</w:t>
      </w:r>
      <w:r w:rsidR="00663F5D" w:rsidRPr="2353485B">
        <w:rPr>
          <w:rFonts w:ascii="Arial" w:hAnsi="Arial" w:cs="Arial"/>
        </w:rPr>
        <w:t>.</w:t>
      </w:r>
      <w:r w:rsidR="00DA2F9B" w:rsidRPr="2353485B">
        <w:rPr>
          <w:rFonts w:ascii="Arial" w:hAnsi="Arial" w:cs="Arial"/>
        </w:rPr>
        <w:t xml:space="preserve">  Please clearly detail</w:t>
      </w:r>
      <w:r w:rsidR="00A91F6B" w:rsidRPr="2353485B">
        <w:rPr>
          <w:rFonts w:ascii="Arial" w:hAnsi="Arial" w:cs="Arial"/>
        </w:rPr>
        <w:t xml:space="preserve"> </w:t>
      </w:r>
      <w:r w:rsidR="00B5148E" w:rsidRPr="2353485B">
        <w:rPr>
          <w:rFonts w:ascii="Arial" w:hAnsi="Arial" w:cs="Arial"/>
        </w:rPr>
        <w:t>in the template</w:t>
      </w:r>
      <w:r w:rsidR="00DA2F9B" w:rsidRPr="2353485B">
        <w:rPr>
          <w:rFonts w:ascii="Arial" w:hAnsi="Arial" w:cs="Arial"/>
        </w:rPr>
        <w:t xml:space="preserve"> the actions </w:t>
      </w:r>
      <w:r w:rsidR="00677220" w:rsidRPr="2353485B">
        <w:rPr>
          <w:rFonts w:ascii="Arial" w:hAnsi="Arial" w:cs="Arial"/>
        </w:rPr>
        <w:t>and/</w:t>
      </w:r>
      <w:r w:rsidR="00DA2F9B" w:rsidRPr="2353485B">
        <w:rPr>
          <w:rFonts w:ascii="Arial" w:hAnsi="Arial" w:cs="Arial"/>
        </w:rPr>
        <w:t xml:space="preserve">or information </w:t>
      </w:r>
      <w:r w:rsidR="004D78D7" w:rsidRPr="2353485B">
        <w:rPr>
          <w:rFonts w:ascii="Arial" w:hAnsi="Arial" w:cs="Arial"/>
        </w:rPr>
        <w:t>demonstrating compliance and signpost where this can be located within the supplied documentation</w:t>
      </w:r>
      <w:r w:rsidR="00B33315" w:rsidRPr="2353485B">
        <w:rPr>
          <w:rFonts w:ascii="Arial" w:hAnsi="Arial" w:cs="Arial"/>
        </w:rPr>
        <w:t xml:space="preserve">.  </w:t>
      </w:r>
      <w:r w:rsidR="00A77186" w:rsidRPr="2353485B">
        <w:rPr>
          <w:rFonts w:ascii="Arial" w:hAnsi="Arial" w:cs="Arial"/>
        </w:rPr>
        <w:t xml:space="preserve">Failure to clearly present this information may result </w:t>
      </w:r>
      <w:r w:rsidR="00831370" w:rsidRPr="2353485B">
        <w:rPr>
          <w:rFonts w:ascii="Arial" w:hAnsi="Arial" w:cs="Arial"/>
        </w:rPr>
        <w:t xml:space="preserve">in a requirement to extend the required time for the review and delay </w:t>
      </w:r>
      <w:r w:rsidR="00DD2678" w:rsidRPr="2353485B">
        <w:rPr>
          <w:rFonts w:ascii="Arial" w:hAnsi="Arial" w:cs="Arial"/>
        </w:rPr>
        <w:t>completion of the assessment process</w:t>
      </w:r>
      <w:r w:rsidR="00002D0D" w:rsidRPr="2353485B">
        <w:rPr>
          <w:rFonts w:ascii="Arial" w:hAnsi="Arial" w:cs="Arial"/>
        </w:rPr>
        <w:t>, possibly resulting in failure to meet the compliance deadline.</w:t>
      </w:r>
    </w:p>
    <w:p w14:paraId="50FF63C6" w14:textId="62560A0B" w:rsidR="005963ED" w:rsidRPr="00826F73" w:rsidRDefault="00310492">
      <w:pPr>
        <w:rPr>
          <w:rFonts w:ascii="Arial" w:hAnsi="Arial" w:cs="Arial"/>
        </w:rPr>
      </w:pPr>
      <w:r w:rsidRPr="2353485B">
        <w:rPr>
          <w:rFonts w:ascii="Arial" w:hAnsi="Arial" w:cs="Arial"/>
        </w:rPr>
        <w:t xml:space="preserve">The clauses detailed in the </w:t>
      </w:r>
      <w:r w:rsidR="22884A5A" w:rsidRPr="2353485B">
        <w:rPr>
          <w:rFonts w:ascii="Arial" w:hAnsi="Arial" w:cs="Arial"/>
        </w:rPr>
        <w:t>T</w:t>
      </w:r>
      <w:r w:rsidRPr="2353485B">
        <w:rPr>
          <w:rFonts w:ascii="Arial" w:hAnsi="Arial" w:cs="Arial"/>
        </w:rPr>
        <w:t>emplate are the areas within the Code</w:t>
      </w:r>
      <w:r w:rsidR="00DB480C" w:rsidRPr="2353485B">
        <w:rPr>
          <w:rFonts w:ascii="Arial" w:hAnsi="Arial" w:cs="Arial"/>
        </w:rPr>
        <w:t xml:space="preserve"> and </w:t>
      </w:r>
      <w:r w:rsidR="00D05E2E" w:rsidRPr="2353485B">
        <w:rPr>
          <w:rFonts w:ascii="Arial" w:hAnsi="Arial" w:cs="Arial"/>
        </w:rPr>
        <w:t>S</w:t>
      </w:r>
      <w:r w:rsidR="00DB480C" w:rsidRPr="2353485B">
        <w:rPr>
          <w:rFonts w:ascii="Arial" w:hAnsi="Arial" w:cs="Arial"/>
        </w:rPr>
        <w:t xml:space="preserve">pecific </w:t>
      </w:r>
      <w:r w:rsidR="00D05E2E" w:rsidRPr="2353485B">
        <w:rPr>
          <w:rFonts w:ascii="Arial" w:hAnsi="Arial" w:cs="Arial"/>
        </w:rPr>
        <w:t>R</w:t>
      </w:r>
      <w:r w:rsidR="00DB480C" w:rsidRPr="2353485B">
        <w:rPr>
          <w:rFonts w:ascii="Arial" w:hAnsi="Arial" w:cs="Arial"/>
        </w:rPr>
        <w:t>equirements</w:t>
      </w:r>
      <w:r w:rsidRPr="2353485B">
        <w:rPr>
          <w:rFonts w:ascii="Arial" w:hAnsi="Arial" w:cs="Arial"/>
        </w:rPr>
        <w:t xml:space="preserve"> that UKAS require demonstration of compliance to be able to review forensic units</w:t>
      </w:r>
      <w:r w:rsidR="00761031" w:rsidRPr="2353485B">
        <w:rPr>
          <w:rFonts w:ascii="Arial" w:hAnsi="Arial" w:cs="Arial"/>
        </w:rPr>
        <w:t xml:space="preserve"> against the requirements of Milestone 1</w:t>
      </w:r>
      <w:r w:rsidR="0034468E" w:rsidRPr="2353485B">
        <w:rPr>
          <w:rFonts w:ascii="Arial" w:hAnsi="Arial" w:cs="Arial"/>
        </w:rPr>
        <w:t>.</w:t>
      </w:r>
    </w:p>
    <w:p w14:paraId="6B41B694" w14:textId="77777777" w:rsidR="00FE4E4C" w:rsidRDefault="00FE4E4C">
      <w:pPr>
        <w:rPr>
          <w:rFonts w:ascii="Arial" w:hAnsi="Arial" w:cs="Arial"/>
          <w:b/>
          <w:bCs/>
          <w:sz w:val="28"/>
          <w:szCs w:val="28"/>
          <w:u w:val="single"/>
        </w:rPr>
      </w:pPr>
    </w:p>
    <w:p w14:paraId="33807C23" w14:textId="007CDE06" w:rsidR="00535E3E" w:rsidRDefault="00535E3E">
      <w:pPr>
        <w:rPr>
          <w:rFonts w:ascii="Arial" w:hAnsi="Arial" w:cs="Arial"/>
          <w:b/>
          <w:bCs/>
          <w:sz w:val="28"/>
          <w:szCs w:val="28"/>
          <w:u w:val="single"/>
        </w:rPr>
      </w:pPr>
      <w:r>
        <w:rPr>
          <w:rFonts w:ascii="Arial" w:hAnsi="Arial" w:cs="Arial"/>
          <w:b/>
          <w:bCs/>
          <w:sz w:val="28"/>
          <w:szCs w:val="28"/>
          <w:u w:val="single"/>
        </w:rPr>
        <w:br w:type="page"/>
      </w:r>
    </w:p>
    <w:p w14:paraId="515E377D" w14:textId="77777777" w:rsidR="00FE4E4C" w:rsidRDefault="00FE4E4C">
      <w:pPr>
        <w:rPr>
          <w:rFonts w:ascii="Arial" w:hAnsi="Arial" w:cs="Arial"/>
          <w:b/>
          <w:bCs/>
          <w:sz w:val="28"/>
          <w:szCs w:val="28"/>
          <w:u w:val="single"/>
        </w:rPr>
      </w:pPr>
    </w:p>
    <w:p w14:paraId="3632E624" w14:textId="0B682275" w:rsidR="00904CB8" w:rsidRPr="007505FD" w:rsidRDefault="00904CB8" w:rsidP="2353485B">
      <w:pPr>
        <w:rPr>
          <w:rFonts w:ascii="Arial" w:hAnsi="Arial" w:cs="Arial"/>
          <w:b/>
          <w:bCs/>
          <w:sz w:val="28"/>
          <w:szCs w:val="28"/>
          <w:u w:val="single"/>
        </w:rPr>
      </w:pPr>
      <w:r w:rsidRPr="2353485B">
        <w:rPr>
          <w:rFonts w:ascii="Arial" w:hAnsi="Arial" w:cs="Arial"/>
          <w:b/>
          <w:bCs/>
          <w:sz w:val="28"/>
          <w:szCs w:val="28"/>
          <w:u w:val="single"/>
        </w:rPr>
        <w:t xml:space="preserve">Instructions for </w:t>
      </w:r>
      <w:r w:rsidR="00AB7EBA" w:rsidRPr="2353485B">
        <w:rPr>
          <w:rFonts w:ascii="Arial" w:hAnsi="Arial" w:cs="Arial"/>
          <w:b/>
          <w:bCs/>
          <w:sz w:val="28"/>
          <w:szCs w:val="28"/>
          <w:u w:val="single"/>
        </w:rPr>
        <w:t>completing</w:t>
      </w:r>
      <w:r w:rsidRPr="2353485B">
        <w:rPr>
          <w:rFonts w:ascii="Arial" w:hAnsi="Arial" w:cs="Arial"/>
          <w:b/>
          <w:bCs/>
          <w:sz w:val="28"/>
          <w:szCs w:val="28"/>
          <w:u w:val="single"/>
        </w:rPr>
        <w:t xml:space="preserve"> th</w:t>
      </w:r>
      <w:r w:rsidR="00F0305F" w:rsidRPr="2353485B">
        <w:rPr>
          <w:rFonts w:ascii="Arial" w:hAnsi="Arial" w:cs="Arial"/>
          <w:b/>
          <w:bCs/>
          <w:sz w:val="28"/>
          <w:szCs w:val="28"/>
          <w:u w:val="single"/>
        </w:rPr>
        <w:t>e</w:t>
      </w:r>
      <w:r w:rsidRPr="2353485B">
        <w:rPr>
          <w:rFonts w:ascii="Arial" w:hAnsi="Arial" w:cs="Arial"/>
          <w:b/>
          <w:bCs/>
          <w:sz w:val="28"/>
          <w:szCs w:val="28"/>
          <w:u w:val="single"/>
        </w:rPr>
        <w:t xml:space="preserve"> </w:t>
      </w:r>
      <w:r w:rsidR="7D4CDFD6" w:rsidRPr="2353485B">
        <w:rPr>
          <w:rFonts w:ascii="Arial" w:hAnsi="Arial" w:cs="Arial"/>
          <w:b/>
          <w:bCs/>
          <w:sz w:val="28"/>
          <w:szCs w:val="28"/>
          <w:u w:val="single"/>
        </w:rPr>
        <w:t>Review</w:t>
      </w:r>
      <w:r w:rsidRPr="2353485B">
        <w:rPr>
          <w:rFonts w:ascii="Arial" w:hAnsi="Arial" w:cs="Arial"/>
          <w:b/>
          <w:bCs/>
          <w:sz w:val="28"/>
          <w:szCs w:val="28"/>
          <w:u w:val="single"/>
        </w:rPr>
        <w:t xml:space="preserve"> Template</w:t>
      </w:r>
    </w:p>
    <w:p w14:paraId="7CADB7DB" w14:textId="19405BDA" w:rsidR="005963ED" w:rsidRDefault="6F2B03CB" w:rsidP="2353485B">
      <w:pPr>
        <w:rPr>
          <w:rFonts w:ascii="Arial" w:hAnsi="Arial" w:cs="Arial"/>
        </w:rPr>
      </w:pPr>
      <w:r w:rsidRPr="2353485B">
        <w:rPr>
          <w:rFonts w:ascii="Arial" w:hAnsi="Arial" w:cs="Arial"/>
        </w:rPr>
        <w:t>The Review Template</w:t>
      </w:r>
      <w:r w:rsidR="00904CB8" w:rsidRPr="2353485B">
        <w:rPr>
          <w:rFonts w:ascii="Arial" w:hAnsi="Arial" w:cs="Arial"/>
        </w:rPr>
        <w:t xml:space="preserve"> identifies the</w:t>
      </w:r>
      <w:r w:rsidR="00A53706" w:rsidRPr="2353485B">
        <w:rPr>
          <w:rFonts w:ascii="Arial" w:hAnsi="Arial" w:cs="Arial"/>
        </w:rPr>
        <w:t xml:space="preserve"> overarching requirements and</w:t>
      </w:r>
      <w:r w:rsidR="00904CB8" w:rsidRPr="2353485B">
        <w:rPr>
          <w:rFonts w:ascii="Arial" w:hAnsi="Arial" w:cs="Arial"/>
        </w:rPr>
        <w:t xml:space="preserve"> clauses of the Code that </w:t>
      </w:r>
      <w:r w:rsidR="00357C28" w:rsidRPr="2353485B">
        <w:rPr>
          <w:rFonts w:ascii="Arial" w:hAnsi="Arial" w:cs="Arial"/>
        </w:rPr>
        <w:t xml:space="preserve">require assessment </w:t>
      </w:r>
      <w:r w:rsidR="004F6CF7" w:rsidRPr="2353485B">
        <w:rPr>
          <w:rFonts w:ascii="Arial" w:hAnsi="Arial" w:cs="Arial"/>
        </w:rPr>
        <w:t>for Milestone 1.</w:t>
      </w:r>
    </w:p>
    <w:p w14:paraId="1519177A" w14:textId="22112738" w:rsidR="005963ED" w:rsidRDefault="005963ED" w:rsidP="2353485B">
      <w:pPr>
        <w:tabs>
          <w:tab w:val="left" w:pos="7836"/>
        </w:tabs>
        <w:rPr>
          <w:rFonts w:ascii="Arial" w:hAnsi="Arial" w:cs="Arial"/>
        </w:rPr>
      </w:pPr>
      <w:r w:rsidRPr="2353485B">
        <w:rPr>
          <w:rFonts w:ascii="Arial" w:hAnsi="Arial" w:cs="Arial"/>
        </w:rPr>
        <w:t xml:space="preserve">In completing </w:t>
      </w:r>
      <w:r w:rsidR="2D0A2953" w:rsidRPr="2353485B">
        <w:rPr>
          <w:rFonts w:ascii="Arial" w:hAnsi="Arial" w:cs="Arial"/>
        </w:rPr>
        <w:t>this</w:t>
      </w:r>
      <w:r w:rsidRPr="2353485B">
        <w:rPr>
          <w:rFonts w:ascii="Arial" w:hAnsi="Arial" w:cs="Arial"/>
        </w:rPr>
        <w:t xml:space="preserve">, the forensic unit will need to identify the </w:t>
      </w:r>
      <w:r w:rsidR="00460251" w:rsidRPr="2353485B">
        <w:rPr>
          <w:rFonts w:ascii="Arial" w:hAnsi="Arial" w:cs="Arial"/>
        </w:rPr>
        <w:t xml:space="preserve">documentation and/or supporting information </w:t>
      </w:r>
      <w:r w:rsidRPr="2353485B">
        <w:rPr>
          <w:rFonts w:ascii="Arial" w:hAnsi="Arial" w:cs="Arial"/>
        </w:rPr>
        <w:t xml:space="preserve">required to meet the </w:t>
      </w:r>
      <w:r w:rsidR="00D51FD8" w:rsidRPr="2353485B">
        <w:rPr>
          <w:rFonts w:ascii="Arial" w:hAnsi="Arial" w:cs="Arial"/>
        </w:rPr>
        <w:t xml:space="preserve">area defined </w:t>
      </w:r>
      <w:r w:rsidR="00F30723" w:rsidRPr="2353485B">
        <w:rPr>
          <w:rFonts w:ascii="Arial" w:hAnsi="Arial" w:cs="Arial"/>
        </w:rPr>
        <w:t>and clearly describe</w:t>
      </w:r>
      <w:r w:rsidR="00D973B4" w:rsidRPr="2353485B">
        <w:rPr>
          <w:rFonts w:ascii="Arial" w:hAnsi="Arial" w:cs="Arial"/>
        </w:rPr>
        <w:t xml:space="preserve"> both how the requirements are met and signpost both the relevant attached document and location within that document</w:t>
      </w:r>
      <w:r w:rsidR="006E6F04" w:rsidRPr="2353485B">
        <w:rPr>
          <w:rFonts w:ascii="Arial" w:hAnsi="Arial" w:cs="Arial"/>
        </w:rPr>
        <w:t xml:space="preserve"> (either by page </w:t>
      </w:r>
      <w:r w:rsidR="005721D9" w:rsidRPr="2353485B">
        <w:rPr>
          <w:rFonts w:ascii="Arial" w:hAnsi="Arial" w:cs="Arial"/>
        </w:rPr>
        <w:t>or paragraph number as appropriate)</w:t>
      </w:r>
      <w:r w:rsidR="00D973B4" w:rsidRPr="2353485B">
        <w:rPr>
          <w:rFonts w:ascii="Arial" w:hAnsi="Arial" w:cs="Arial"/>
        </w:rPr>
        <w:t xml:space="preserve"> that the information can be found.</w:t>
      </w:r>
      <w:r w:rsidRPr="2353485B">
        <w:rPr>
          <w:rFonts w:ascii="Arial" w:hAnsi="Arial" w:cs="Arial"/>
        </w:rPr>
        <w:t xml:space="preserve"> </w:t>
      </w:r>
    </w:p>
    <w:p w14:paraId="2F577D92" w14:textId="795DF3E2" w:rsidR="005963ED" w:rsidRDefault="55668DA1" w:rsidP="005963ED">
      <w:pPr>
        <w:tabs>
          <w:tab w:val="left" w:pos="7836"/>
        </w:tabs>
        <w:rPr>
          <w:rFonts w:ascii="Arial" w:hAnsi="Arial" w:cs="Arial"/>
        </w:rPr>
      </w:pPr>
      <w:r w:rsidRPr="2353485B">
        <w:rPr>
          <w:rFonts w:ascii="Arial" w:hAnsi="Arial" w:cs="Arial"/>
        </w:rPr>
        <w:t xml:space="preserve">The Review Template </w:t>
      </w:r>
      <w:r w:rsidR="00716CD5" w:rsidRPr="2353485B">
        <w:rPr>
          <w:rFonts w:ascii="Arial" w:hAnsi="Arial" w:cs="Arial"/>
        </w:rPr>
        <w:t xml:space="preserve">along with supporting documentation (which should be provided in an associated zip file at the time of submission), </w:t>
      </w:r>
      <w:r w:rsidR="005721D9" w:rsidRPr="2353485B">
        <w:rPr>
          <w:rFonts w:ascii="Arial" w:hAnsi="Arial" w:cs="Arial"/>
        </w:rPr>
        <w:t>shall</w:t>
      </w:r>
      <w:r w:rsidR="005963ED" w:rsidRPr="2353485B">
        <w:rPr>
          <w:rFonts w:ascii="Arial" w:hAnsi="Arial" w:cs="Arial"/>
        </w:rPr>
        <w:t xml:space="preserve"> be provided to UKAS </w:t>
      </w:r>
      <w:r w:rsidR="005721D9" w:rsidRPr="003D4486">
        <w:rPr>
          <w:rFonts w:ascii="Arial" w:hAnsi="Arial" w:cs="Arial"/>
          <w:b/>
          <w:bCs/>
        </w:rPr>
        <w:t>no later than 4 weeks</w:t>
      </w:r>
      <w:r w:rsidR="005721D9" w:rsidRPr="2353485B">
        <w:rPr>
          <w:rFonts w:ascii="Arial" w:hAnsi="Arial" w:cs="Arial"/>
        </w:rPr>
        <w:t xml:space="preserve"> prior to the scheduled </w:t>
      </w:r>
      <w:r w:rsidR="00AE59E1" w:rsidRPr="2353485B">
        <w:rPr>
          <w:rFonts w:ascii="Arial" w:hAnsi="Arial" w:cs="Arial"/>
        </w:rPr>
        <w:t>date of the on-site review.</w:t>
      </w:r>
      <w:r w:rsidR="005963ED" w:rsidRPr="2353485B">
        <w:rPr>
          <w:rFonts w:ascii="Arial" w:hAnsi="Arial" w:cs="Arial"/>
        </w:rPr>
        <w:t xml:space="preserve"> </w:t>
      </w:r>
    </w:p>
    <w:p w14:paraId="6B4C69E0" w14:textId="03468AD6" w:rsidR="003042E9" w:rsidRDefault="003042E9" w:rsidP="003042E9">
      <w:pPr>
        <w:tabs>
          <w:tab w:val="left" w:pos="7836"/>
        </w:tabs>
        <w:rPr>
          <w:rFonts w:ascii="Arial" w:hAnsi="Arial" w:cs="Arial"/>
        </w:rPr>
      </w:pPr>
      <w:r w:rsidRPr="2EB5FFBD">
        <w:rPr>
          <w:rFonts w:ascii="Arial" w:hAnsi="Arial" w:cs="Arial"/>
        </w:rPr>
        <w:t xml:space="preserve">The completed Template and associated documentation can be submitted to UKAS either via the UKAS portal or through the dedicated email </w:t>
      </w:r>
      <w:hyperlink r:id="rId11" w:history="1">
        <w:r w:rsidR="00701A63" w:rsidRPr="00535E3E">
          <w:rPr>
            <w:rStyle w:val="Hyperlink"/>
            <w:rFonts w:ascii="Arial" w:hAnsi="Arial" w:cs="Arial"/>
            <w:b/>
            <w:bCs/>
            <w:color w:val="330072"/>
            <w:u w:color="2AD2C9"/>
          </w:rPr>
          <w:t>milestone@ukas.com</w:t>
        </w:r>
      </w:hyperlink>
      <w:r w:rsidRPr="2EB5FFBD">
        <w:rPr>
          <w:rFonts w:ascii="Arial" w:hAnsi="Arial" w:cs="Arial"/>
        </w:rPr>
        <w:t xml:space="preserve">. </w:t>
      </w:r>
    </w:p>
    <w:p w14:paraId="1298B670" w14:textId="2B26BE85" w:rsidR="00325F98" w:rsidRPr="007505FD" w:rsidRDefault="00325F98" w:rsidP="2353485B">
      <w:pPr>
        <w:rPr>
          <w:rFonts w:ascii="Arial" w:hAnsi="Arial" w:cs="Arial"/>
        </w:rPr>
      </w:pPr>
      <w:r w:rsidRPr="2353485B">
        <w:rPr>
          <w:rFonts w:ascii="Arial" w:hAnsi="Arial" w:cs="Arial"/>
        </w:rPr>
        <w:t>If insufficient reference is made</w:t>
      </w:r>
      <w:r w:rsidR="00901E9F" w:rsidRPr="2353485B">
        <w:rPr>
          <w:rFonts w:ascii="Arial" w:hAnsi="Arial" w:cs="Arial"/>
        </w:rPr>
        <w:t>,</w:t>
      </w:r>
      <w:r w:rsidRPr="2353485B">
        <w:rPr>
          <w:rFonts w:ascii="Arial" w:hAnsi="Arial" w:cs="Arial"/>
        </w:rPr>
        <w:t xml:space="preserve"> such that the information cannot be readily identified within the documentation provided</w:t>
      </w:r>
      <w:r w:rsidR="00901E9F" w:rsidRPr="2353485B">
        <w:rPr>
          <w:rFonts w:ascii="Arial" w:hAnsi="Arial" w:cs="Arial"/>
        </w:rPr>
        <w:t>,</w:t>
      </w:r>
      <w:r w:rsidRPr="2353485B">
        <w:rPr>
          <w:rFonts w:ascii="Arial" w:hAnsi="Arial" w:cs="Arial"/>
        </w:rPr>
        <w:t xml:space="preserve"> this may result in </w:t>
      </w:r>
      <w:r w:rsidR="6DE13510" w:rsidRPr="2353485B">
        <w:rPr>
          <w:rFonts w:ascii="Arial" w:hAnsi="Arial" w:cs="Arial"/>
        </w:rPr>
        <w:t>the Review Template</w:t>
      </w:r>
      <w:r w:rsidR="003D4486">
        <w:rPr>
          <w:rFonts w:ascii="Arial" w:hAnsi="Arial" w:cs="Arial"/>
        </w:rPr>
        <w:t xml:space="preserve"> </w:t>
      </w:r>
      <w:r w:rsidRPr="2353485B">
        <w:rPr>
          <w:rFonts w:ascii="Arial" w:hAnsi="Arial" w:cs="Arial"/>
        </w:rPr>
        <w:t>being returned to the forensic unit for further clarification, which will lead to delays in the review</w:t>
      </w:r>
      <w:r w:rsidR="00B54DE4" w:rsidRPr="2353485B">
        <w:rPr>
          <w:rFonts w:ascii="Arial" w:hAnsi="Arial" w:cs="Arial"/>
        </w:rPr>
        <w:t>, possible</w:t>
      </w:r>
      <w:r w:rsidR="003A4CBD" w:rsidRPr="2353485B">
        <w:rPr>
          <w:rFonts w:ascii="Arial" w:hAnsi="Arial" w:cs="Arial"/>
        </w:rPr>
        <w:t xml:space="preserve"> rearrangement or cancellation </w:t>
      </w:r>
      <w:r w:rsidR="00B54DE4" w:rsidRPr="2353485B">
        <w:rPr>
          <w:rFonts w:ascii="Arial" w:hAnsi="Arial" w:cs="Arial"/>
        </w:rPr>
        <w:t>of the allocated on-site review date</w:t>
      </w:r>
      <w:r w:rsidRPr="2353485B">
        <w:rPr>
          <w:rFonts w:ascii="Arial" w:hAnsi="Arial" w:cs="Arial"/>
        </w:rPr>
        <w:t xml:space="preserve"> and could lead to the </w:t>
      </w:r>
      <w:r w:rsidR="007A24E2" w:rsidRPr="2353485B">
        <w:rPr>
          <w:rFonts w:ascii="Arial" w:hAnsi="Arial" w:cs="Arial"/>
        </w:rPr>
        <w:t>review</w:t>
      </w:r>
      <w:r w:rsidRPr="2353485B">
        <w:rPr>
          <w:rFonts w:ascii="Arial" w:hAnsi="Arial" w:cs="Arial"/>
        </w:rPr>
        <w:t xml:space="preserve"> not being completed by the date</w:t>
      </w:r>
      <w:r w:rsidR="00183A90" w:rsidRPr="2353485B">
        <w:rPr>
          <w:rFonts w:ascii="Arial" w:hAnsi="Arial" w:cs="Arial"/>
        </w:rPr>
        <w:t xml:space="preserve"> specified</w:t>
      </w:r>
      <w:r w:rsidRPr="2353485B">
        <w:rPr>
          <w:rFonts w:ascii="Arial" w:hAnsi="Arial" w:cs="Arial"/>
        </w:rPr>
        <w:t>.</w:t>
      </w:r>
    </w:p>
    <w:p w14:paraId="2E21FA03" w14:textId="77777777" w:rsidR="00901E9F" w:rsidRDefault="00901E9F">
      <w:pPr>
        <w:rPr>
          <w:rFonts w:ascii="Arial" w:hAnsi="Arial" w:cs="Arial"/>
          <w:b/>
          <w:bCs/>
        </w:rPr>
      </w:pPr>
    </w:p>
    <w:p w14:paraId="13F9D5C0" w14:textId="77777777" w:rsidR="00BC1CD5" w:rsidRDefault="00BC1CD5" w:rsidP="00BC1CD5">
      <w:pPr>
        <w:rPr>
          <w:rFonts w:ascii="Arial" w:hAnsi="Arial" w:cs="Arial"/>
          <w:b/>
          <w:bCs/>
        </w:rPr>
      </w:pPr>
    </w:p>
    <w:p w14:paraId="33B184CE" w14:textId="77777777" w:rsidR="006067AB" w:rsidRDefault="006067AB">
      <w:pPr>
        <w:rPr>
          <w:rFonts w:ascii="Arial" w:hAnsi="Arial" w:cs="Arial"/>
          <w:b/>
          <w:bCs/>
        </w:rPr>
      </w:pPr>
      <w:r>
        <w:rPr>
          <w:rFonts w:ascii="Arial" w:hAnsi="Arial" w:cs="Arial"/>
          <w:b/>
          <w:bCs/>
        </w:rPr>
        <w:br w:type="page"/>
      </w:r>
    </w:p>
    <w:p w14:paraId="7F6A3603" w14:textId="58D9403D" w:rsidR="002B6489" w:rsidRPr="00C97B23" w:rsidRDefault="006067AB">
      <w:pPr>
        <w:rPr>
          <w:rFonts w:ascii="Arial" w:hAnsi="Arial" w:cs="Arial"/>
          <w:b/>
          <w:bCs/>
          <w:sz w:val="24"/>
          <w:szCs w:val="24"/>
        </w:rPr>
      </w:pPr>
      <w:bookmarkStart w:id="0" w:name="app1"/>
      <w:bookmarkEnd w:id="0"/>
      <w:r w:rsidRPr="00C97B23">
        <w:rPr>
          <w:rFonts w:ascii="Arial" w:hAnsi="Arial" w:cs="Arial"/>
          <w:b/>
          <w:bCs/>
          <w:sz w:val="24"/>
          <w:szCs w:val="24"/>
        </w:rPr>
        <w:lastRenderedPageBreak/>
        <w:t xml:space="preserve">Appendix 1: </w:t>
      </w:r>
      <w:r w:rsidR="00A35725" w:rsidRPr="00C97B23">
        <w:rPr>
          <w:rFonts w:ascii="Arial" w:hAnsi="Arial" w:cs="Arial"/>
          <w:b/>
          <w:bCs/>
          <w:sz w:val="24"/>
          <w:szCs w:val="24"/>
        </w:rPr>
        <w:t xml:space="preserve">Booking form for on-site </w:t>
      </w:r>
      <w:r w:rsidR="00B92E34" w:rsidRPr="00C97B23">
        <w:rPr>
          <w:rFonts w:ascii="Arial" w:hAnsi="Arial" w:cs="Arial"/>
          <w:b/>
          <w:bCs/>
          <w:sz w:val="24"/>
          <w:szCs w:val="24"/>
        </w:rPr>
        <w:t>review</w:t>
      </w:r>
    </w:p>
    <w:p w14:paraId="30303F7A" w14:textId="7ED6F0D2" w:rsidR="00AD77A1" w:rsidRPr="007A5E15" w:rsidRDefault="00AD77A1">
      <w:pPr>
        <w:rPr>
          <w:rFonts w:ascii="Arial" w:hAnsi="Arial" w:cs="Arial"/>
        </w:rPr>
      </w:pPr>
      <w:r w:rsidRPr="2EB5FFBD">
        <w:rPr>
          <w:rFonts w:ascii="Arial" w:hAnsi="Arial" w:cs="Arial"/>
        </w:rPr>
        <w:t xml:space="preserve">The following table shows </w:t>
      </w:r>
      <w:r w:rsidR="00B92E34" w:rsidRPr="2EB5FFBD">
        <w:rPr>
          <w:rFonts w:ascii="Arial" w:hAnsi="Arial" w:cs="Arial"/>
        </w:rPr>
        <w:t>available dates for booking of the on-site review</w:t>
      </w:r>
      <w:r w:rsidR="00E55A10" w:rsidRPr="2EB5FFBD">
        <w:rPr>
          <w:rFonts w:ascii="Arial" w:hAnsi="Arial" w:cs="Arial"/>
        </w:rPr>
        <w:t xml:space="preserve">.  Please select </w:t>
      </w:r>
      <w:r w:rsidR="008F1F03">
        <w:rPr>
          <w:rFonts w:ascii="Arial" w:hAnsi="Arial" w:cs="Arial"/>
        </w:rPr>
        <w:t>your preferred week</w:t>
      </w:r>
      <w:r w:rsidR="0063019F" w:rsidRPr="2EB5FFBD">
        <w:rPr>
          <w:rFonts w:ascii="Arial" w:hAnsi="Arial" w:cs="Arial"/>
        </w:rPr>
        <w:t xml:space="preserve"> for your on-site review</w:t>
      </w:r>
      <w:r w:rsidR="00E33B4F" w:rsidRPr="2EB5FFBD">
        <w:rPr>
          <w:rFonts w:ascii="Arial" w:hAnsi="Arial" w:cs="Arial"/>
        </w:rPr>
        <w:t xml:space="preserve"> in order of pr</w:t>
      </w:r>
      <w:r w:rsidR="0057306F" w:rsidRPr="2EB5FFBD">
        <w:rPr>
          <w:rFonts w:ascii="Arial" w:hAnsi="Arial" w:cs="Arial"/>
        </w:rPr>
        <w:t>eference using the table at the bottom of this page</w:t>
      </w:r>
      <w:r w:rsidR="00E55A10" w:rsidRPr="2EB5FFBD">
        <w:rPr>
          <w:rFonts w:ascii="Arial" w:hAnsi="Arial" w:cs="Arial"/>
        </w:rPr>
        <w:t xml:space="preserve">.  UKAS will review these dates on a first come and availability basis </w:t>
      </w:r>
      <w:r w:rsidR="00AD6A33" w:rsidRPr="2EB5FFBD">
        <w:rPr>
          <w:rFonts w:ascii="Arial" w:hAnsi="Arial" w:cs="Arial"/>
        </w:rPr>
        <w:t>considering the requirement for an initial desktop review prior to the visit</w:t>
      </w:r>
      <w:r w:rsidR="00980A6D">
        <w:rPr>
          <w:rFonts w:ascii="Arial" w:hAnsi="Arial" w:cs="Arial"/>
        </w:rPr>
        <w:t xml:space="preserve"> and</w:t>
      </w:r>
      <w:r w:rsidR="00C04B4C">
        <w:rPr>
          <w:rFonts w:ascii="Arial" w:hAnsi="Arial" w:cs="Arial"/>
        </w:rPr>
        <w:t xml:space="preserve"> </w:t>
      </w:r>
      <w:r w:rsidR="008D4B47" w:rsidRPr="00923224">
        <w:rPr>
          <w:rFonts w:ascii="Arial" w:hAnsi="Arial" w:cs="Arial"/>
        </w:rPr>
        <w:t xml:space="preserve">with acceptance that submission of required documentation to allow the </w:t>
      </w:r>
      <w:r w:rsidR="00923224">
        <w:rPr>
          <w:rFonts w:ascii="Arial" w:hAnsi="Arial" w:cs="Arial"/>
        </w:rPr>
        <w:t>d</w:t>
      </w:r>
      <w:r w:rsidR="008D4B47" w:rsidRPr="00923224">
        <w:rPr>
          <w:rFonts w:ascii="Arial" w:hAnsi="Arial" w:cs="Arial"/>
        </w:rPr>
        <w:t xml:space="preserve">esktop review element of the </w:t>
      </w:r>
      <w:r w:rsidR="00923224">
        <w:rPr>
          <w:rFonts w:ascii="Arial" w:hAnsi="Arial" w:cs="Arial"/>
        </w:rPr>
        <w:t>R</w:t>
      </w:r>
      <w:r w:rsidR="008D4B47" w:rsidRPr="00923224">
        <w:rPr>
          <w:rFonts w:ascii="Arial" w:hAnsi="Arial" w:cs="Arial"/>
        </w:rPr>
        <w:t xml:space="preserve">eadiness </w:t>
      </w:r>
      <w:r w:rsidR="00923224">
        <w:rPr>
          <w:rFonts w:ascii="Arial" w:hAnsi="Arial" w:cs="Arial"/>
        </w:rPr>
        <w:t>R</w:t>
      </w:r>
      <w:r w:rsidR="008D4B47" w:rsidRPr="00923224">
        <w:rPr>
          <w:rFonts w:ascii="Arial" w:hAnsi="Arial" w:cs="Arial"/>
        </w:rPr>
        <w:t xml:space="preserve">eview being </w:t>
      </w:r>
      <w:r w:rsidR="00E660B0">
        <w:rPr>
          <w:rFonts w:ascii="Arial" w:hAnsi="Arial" w:cs="Arial"/>
        </w:rPr>
        <w:t xml:space="preserve">a minimum of </w:t>
      </w:r>
      <w:r w:rsidR="008D4B47" w:rsidRPr="00923224">
        <w:rPr>
          <w:rFonts w:ascii="Arial" w:hAnsi="Arial" w:cs="Arial"/>
        </w:rPr>
        <w:t>4 weeks in advance of the proposed site visit</w:t>
      </w:r>
      <w:r w:rsidR="00AD6A33" w:rsidRPr="2EB5FFBD">
        <w:rPr>
          <w:rFonts w:ascii="Arial" w:hAnsi="Arial" w:cs="Arial"/>
        </w:rPr>
        <w:t>.</w:t>
      </w:r>
      <w:r w:rsidR="00003471" w:rsidRPr="2EB5FFBD">
        <w:rPr>
          <w:rFonts w:ascii="Arial" w:hAnsi="Arial" w:cs="Arial"/>
        </w:rPr>
        <w:t xml:space="preserve">  Please send your completed form via email to </w:t>
      </w:r>
      <w:hyperlink r:id="rId12" w:history="1">
        <w:r w:rsidR="00DC08BA" w:rsidRPr="006771C6">
          <w:rPr>
            <w:rStyle w:val="Hyperlink"/>
            <w:rFonts w:ascii="Arial" w:hAnsi="Arial" w:cs="Arial"/>
          </w:rPr>
          <w:t>milestone@ukas.com</w:t>
        </w:r>
      </w:hyperlink>
      <w:r w:rsidR="00EE445C">
        <w:t xml:space="preserve">.  </w:t>
      </w:r>
      <w:r w:rsidR="009862BD">
        <w:rPr>
          <w:rFonts w:ascii="Arial" w:hAnsi="Arial" w:cs="Arial"/>
        </w:rPr>
        <w:t>UKAS</w:t>
      </w:r>
      <w:r w:rsidR="009862BD" w:rsidRPr="2EB5FFBD">
        <w:rPr>
          <w:rFonts w:ascii="Arial" w:hAnsi="Arial" w:cs="Arial"/>
        </w:rPr>
        <w:t xml:space="preserve"> </w:t>
      </w:r>
      <w:r w:rsidR="00DC08BA">
        <w:rPr>
          <w:rFonts w:ascii="Arial" w:hAnsi="Arial" w:cs="Arial"/>
        </w:rPr>
        <w:t xml:space="preserve">will </w:t>
      </w:r>
      <w:r w:rsidR="009862BD" w:rsidRPr="2EB5FFBD">
        <w:rPr>
          <w:rFonts w:ascii="Arial" w:hAnsi="Arial" w:cs="Arial"/>
        </w:rPr>
        <w:t>acknowledge receipt of your request and notify you of your booking date as soon as possible.</w:t>
      </w:r>
      <w:r w:rsidR="000B7862">
        <w:rPr>
          <w:rFonts w:ascii="Arial" w:hAnsi="Arial" w:cs="Arial"/>
        </w:rPr>
        <w:t xml:space="preserve">  Booking confirmation will </w:t>
      </w:r>
      <w:r w:rsidR="006F1345">
        <w:rPr>
          <w:rFonts w:ascii="Arial" w:hAnsi="Arial" w:cs="Arial"/>
        </w:rPr>
        <w:t xml:space="preserve">be sent along with a quotation </w:t>
      </w:r>
      <w:r w:rsidR="00CC084A">
        <w:rPr>
          <w:rFonts w:ascii="Arial" w:hAnsi="Arial" w:cs="Arial"/>
        </w:rPr>
        <w:t>of work, acceptance of which will confirm the booking slot subject to the outlined conditions.</w:t>
      </w:r>
      <w:r w:rsidR="009862BD">
        <w:rPr>
          <w:rFonts w:ascii="Arial" w:hAnsi="Arial" w:cs="Arial"/>
        </w:rPr>
        <w:t xml:space="preserve"> </w:t>
      </w:r>
      <w:r w:rsidR="003364DB">
        <w:rPr>
          <w:rFonts w:ascii="Arial" w:hAnsi="Arial" w:cs="Arial"/>
        </w:rPr>
        <w:t xml:space="preserve"> </w:t>
      </w:r>
      <w:r w:rsidR="00C04B4C" w:rsidRPr="00A623EB">
        <w:rPr>
          <w:rFonts w:ascii="Arial" w:hAnsi="Arial" w:cs="Arial"/>
        </w:rPr>
        <w:t xml:space="preserve">Whilst </w:t>
      </w:r>
      <w:r w:rsidR="00EE445C" w:rsidRPr="2EB5FFBD">
        <w:rPr>
          <w:rFonts w:ascii="Arial" w:hAnsi="Arial" w:cs="Arial"/>
        </w:rPr>
        <w:t>UKAS will</w:t>
      </w:r>
      <w:r w:rsidR="00C04B4C">
        <w:rPr>
          <w:rFonts w:ascii="Arial" w:hAnsi="Arial" w:cs="Arial"/>
        </w:rPr>
        <w:t xml:space="preserve"> </w:t>
      </w:r>
      <w:r w:rsidR="00655EA2">
        <w:rPr>
          <w:rFonts w:ascii="Arial" w:hAnsi="Arial" w:cs="Arial"/>
        </w:rPr>
        <w:t>endeavour</w:t>
      </w:r>
      <w:r w:rsidR="00C04B4C">
        <w:rPr>
          <w:rFonts w:ascii="Arial" w:hAnsi="Arial" w:cs="Arial"/>
        </w:rPr>
        <w:t xml:space="preserve"> </w:t>
      </w:r>
      <w:r w:rsidR="007A0EF0">
        <w:rPr>
          <w:rFonts w:ascii="Arial" w:hAnsi="Arial" w:cs="Arial"/>
        </w:rPr>
        <w:t>to align preferred dates</w:t>
      </w:r>
      <w:r w:rsidR="00A27190">
        <w:rPr>
          <w:rFonts w:ascii="Arial" w:hAnsi="Arial" w:cs="Arial"/>
        </w:rPr>
        <w:t>, given the expected volume of applications there may be a need to move dates accordingly</w:t>
      </w:r>
      <w:r w:rsidR="00ED3B5A">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025"/>
        <w:gridCol w:w="1026"/>
        <w:gridCol w:w="1026"/>
        <w:gridCol w:w="1026"/>
        <w:gridCol w:w="1026"/>
        <w:gridCol w:w="1026"/>
        <w:gridCol w:w="1026"/>
        <w:gridCol w:w="1026"/>
        <w:gridCol w:w="1026"/>
        <w:gridCol w:w="1026"/>
        <w:gridCol w:w="1026"/>
        <w:gridCol w:w="1026"/>
        <w:gridCol w:w="1026"/>
        <w:gridCol w:w="1026"/>
      </w:tblGrid>
      <w:tr w:rsidR="007E263A" w14:paraId="0A29CCEE" w14:textId="77777777" w:rsidTr="004F726C">
        <w:tc>
          <w:tcPr>
            <w:tcW w:w="1025" w:type="dxa"/>
            <w:tcBorders>
              <w:left w:val="single" w:sz="4" w:space="0" w:color="7030A0"/>
            </w:tcBorders>
          </w:tcPr>
          <w:p w14:paraId="1D75FB80" w14:textId="5D8EEBE9" w:rsidR="007E263A" w:rsidRPr="004F726C" w:rsidRDefault="007E263A" w:rsidP="007E263A">
            <w:pPr>
              <w:jc w:val="center"/>
              <w:rPr>
                <w:rFonts w:cstheme="minorHAnsi"/>
                <w:b/>
                <w:bCs/>
                <w:sz w:val="18"/>
                <w:szCs w:val="18"/>
              </w:rPr>
            </w:pPr>
            <w:r w:rsidRPr="004F726C">
              <w:rPr>
                <w:rFonts w:cstheme="minorHAnsi"/>
                <w:b/>
                <w:bCs/>
                <w:sz w:val="18"/>
                <w:szCs w:val="18"/>
              </w:rPr>
              <w:t>Mon</w:t>
            </w:r>
          </w:p>
        </w:tc>
        <w:tc>
          <w:tcPr>
            <w:tcW w:w="1025" w:type="dxa"/>
          </w:tcPr>
          <w:p w14:paraId="523E2BCD" w14:textId="31D4B3F9" w:rsidR="007E263A" w:rsidRPr="004F726C" w:rsidRDefault="007E263A" w:rsidP="007E263A">
            <w:pPr>
              <w:jc w:val="center"/>
              <w:rPr>
                <w:rFonts w:cstheme="minorHAnsi"/>
                <w:b/>
                <w:bCs/>
                <w:sz w:val="18"/>
                <w:szCs w:val="18"/>
              </w:rPr>
            </w:pPr>
            <w:r w:rsidRPr="004F726C">
              <w:rPr>
                <w:rFonts w:cstheme="minorHAnsi"/>
                <w:b/>
                <w:bCs/>
                <w:sz w:val="18"/>
                <w:szCs w:val="18"/>
              </w:rPr>
              <w:t>Tues</w:t>
            </w:r>
          </w:p>
        </w:tc>
        <w:tc>
          <w:tcPr>
            <w:tcW w:w="1026" w:type="dxa"/>
          </w:tcPr>
          <w:p w14:paraId="36232A32" w14:textId="023F68BE" w:rsidR="007E263A" w:rsidRPr="004F726C" w:rsidRDefault="007E263A" w:rsidP="007E263A">
            <w:pPr>
              <w:jc w:val="center"/>
              <w:rPr>
                <w:rFonts w:cstheme="minorHAnsi"/>
                <w:b/>
                <w:bCs/>
                <w:sz w:val="18"/>
                <w:szCs w:val="18"/>
              </w:rPr>
            </w:pPr>
            <w:r w:rsidRPr="004F726C">
              <w:rPr>
                <w:rFonts w:cstheme="minorHAnsi"/>
                <w:b/>
                <w:bCs/>
                <w:sz w:val="18"/>
                <w:szCs w:val="18"/>
              </w:rPr>
              <w:t>Weds</w:t>
            </w:r>
          </w:p>
        </w:tc>
        <w:tc>
          <w:tcPr>
            <w:tcW w:w="1026" w:type="dxa"/>
          </w:tcPr>
          <w:p w14:paraId="7E168804" w14:textId="2DEBACED" w:rsidR="007E263A" w:rsidRPr="004F726C" w:rsidRDefault="007E263A" w:rsidP="007E263A">
            <w:pPr>
              <w:jc w:val="center"/>
              <w:rPr>
                <w:rFonts w:cstheme="minorHAnsi"/>
                <w:b/>
                <w:bCs/>
                <w:sz w:val="18"/>
                <w:szCs w:val="18"/>
              </w:rPr>
            </w:pPr>
            <w:r w:rsidRPr="004F726C">
              <w:rPr>
                <w:rFonts w:cstheme="minorHAnsi"/>
                <w:b/>
                <w:bCs/>
                <w:sz w:val="18"/>
                <w:szCs w:val="18"/>
              </w:rPr>
              <w:t>Thurs</w:t>
            </w:r>
          </w:p>
        </w:tc>
        <w:tc>
          <w:tcPr>
            <w:tcW w:w="1026" w:type="dxa"/>
            <w:tcBorders>
              <w:right w:val="single" w:sz="4" w:space="0" w:color="7030A0"/>
            </w:tcBorders>
          </w:tcPr>
          <w:p w14:paraId="416D0913" w14:textId="40E404B7" w:rsidR="007E263A" w:rsidRPr="004F726C" w:rsidRDefault="007E263A" w:rsidP="007E263A">
            <w:pPr>
              <w:jc w:val="center"/>
              <w:rPr>
                <w:rFonts w:cstheme="minorHAnsi"/>
                <w:b/>
                <w:bCs/>
                <w:sz w:val="18"/>
                <w:szCs w:val="18"/>
              </w:rPr>
            </w:pPr>
            <w:r w:rsidRPr="004F726C">
              <w:rPr>
                <w:rFonts w:cstheme="minorHAnsi"/>
                <w:b/>
                <w:bCs/>
                <w:sz w:val="18"/>
                <w:szCs w:val="18"/>
              </w:rPr>
              <w:t>Fri</w:t>
            </w:r>
          </w:p>
        </w:tc>
        <w:tc>
          <w:tcPr>
            <w:tcW w:w="1026" w:type="dxa"/>
            <w:tcBorders>
              <w:left w:val="single" w:sz="4" w:space="0" w:color="7030A0"/>
            </w:tcBorders>
          </w:tcPr>
          <w:p w14:paraId="0F01EF0E" w14:textId="405E78A4" w:rsidR="007E263A" w:rsidRPr="004F726C" w:rsidRDefault="007E263A" w:rsidP="007E263A">
            <w:pPr>
              <w:jc w:val="center"/>
              <w:rPr>
                <w:rFonts w:ascii="Arial" w:hAnsi="Arial" w:cs="Arial"/>
                <w:b/>
                <w:bCs/>
                <w:sz w:val="18"/>
                <w:szCs w:val="18"/>
              </w:rPr>
            </w:pPr>
            <w:r w:rsidRPr="004F726C">
              <w:rPr>
                <w:rFonts w:cstheme="minorHAnsi"/>
                <w:b/>
                <w:bCs/>
                <w:sz w:val="18"/>
                <w:szCs w:val="18"/>
              </w:rPr>
              <w:t>Mon</w:t>
            </w:r>
          </w:p>
        </w:tc>
        <w:tc>
          <w:tcPr>
            <w:tcW w:w="1026" w:type="dxa"/>
          </w:tcPr>
          <w:p w14:paraId="583C94B2" w14:textId="0346F443" w:rsidR="007E263A" w:rsidRPr="004F726C" w:rsidRDefault="007E263A" w:rsidP="007E263A">
            <w:pPr>
              <w:jc w:val="center"/>
              <w:rPr>
                <w:rFonts w:ascii="Arial" w:hAnsi="Arial" w:cs="Arial"/>
                <w:b/>
                <w:bCs/>
                <w:sz w:val="18"/>
                <w:szCs w:val="18"/>
              </w:rPr>
            </w:pPr>
            <w:r w:rsidRPr="004F726C">
              <w:rPr>
                <w:rFonts w:cstheme="minorHAnsi"/>
                <w:b/>
                <w:bCs/>
                <w:sz w:val="18"/>
                <w:szCs w:val="18"/>
              </w:rPr>
              <w:t>Tues</w:t>
            </w:r>
          </w:p>
        </w:tc>
        <w:tc>
          <w:tcPr>
            <w:tcW w:w="1026" w:type="dxa"/>
          </w:tcPr>
          <w:p w14:paraId="27215BBD" w14:textId="54156928" w:rsidR="007E263A" w:rsidRPr="004F726C" w:rsidRDefault="007E263A" w:rsidP="007E263A">
            <w:pPr>
              <w:jc w:val="center"/>
              <w:rPr>
                <w:rFonts w:ascii="Arial" w:hAnsi="Arial" w:cs="Arial"/>
                <w:b/>
                <w:bCs/>
                <w:sz w:val="18"/>
                <w:szCs w:val="18"/>
              </w:rPr>
            </w:pPr>
            <w:r w:rsidRPr="004F726C">
              <w:rPr>
                <w:rFonts w:cstheme="minorHAnsi"/>
                <w:b/>
                <w:bCs/>
                <w:sz w:val="18"/>
                <w:szCs w:val="18"/>
              </w:rPr>
              <w:t>Weds</w:t>
            </w:r>
          </w:p>
        </w:tc>
        <w:tc>
          <w:tcPr>
            <w:tcW w:w="1026" w:type="dxa"/>
          </w:tcPr>
          <w:p w14:paraId="45C92ACA" w14:textId="547013ED" w:rsidR="007E263A" w:rsidRPr="004F726C" w:rsidRDefault="007E263A" w:rsidP="007E263A">
            <w:pPr>
              <w:jc w:val="center"/>
              <w:rPr>
                <w:rFonts w:ascii="Arial" w:hAnsi="Arial" w:cs="Arial"/>
                <w:b/>
                <w:bCs/>
                <w:sz w:val="18"/>
                <w:szCs w:val="18"/>
              </w:rPr>
            </w:pPr>
            <w:r w:rsidRPr="004F726C">
              <w:rPr>
                <w:rFonts w:cstheme="minorHAnsi"/>
                <w:b/>
                <w:bCs/>
                <w:sz w:val="18"/>
                <w:szCs w:val="18"/>
              </w:rPr>
              <w:t>Thurs</w:t>
            </w:r>
          </w:p>
        </w:tc>
        <w:tc>
          <w:tcPr>
            <w:tcW w:w="1026" w:type="dxa"/>
            <w:tcBorders>
              <w:right w:val="single" w:sz="4" w:space="0" w:color="7030A0"/>
            </w:tcBorders>
          </w:tcPr>
          <w:p w14:paraId="517B6C03" w14:textId="6AB94742" w:rsidR="007E263A" w:rsidRPr="004F726C" w:rsidRDefault="007E263A" w:rsidP="007E263A">
            <w:pPr>
              <w:jc w:val="center"/>
              <w:rPr>
                <w:rFonts w:ascii="Arial" w:hAnsi="Arial" w:cs="Arial"/>
                <w:b/>
                <w:bCs/>
                <w:sz w:val="18"/>
                <w:szCs w:val="18"/>
              </w:rPr>
            </w:pPr>
            <w:r w:rsidRPr="004F726C">
              <w:rPr>
                <w:rFonts w:cstheme="minorHAnsi"/>
                <w:b/>
                <w:bCs/>
                <w:sz w:val="18"/>
                <w:szCs w:val="18"/>
              </w:rPr>
              <w:t>Fri</w:t>
            </w:r>
          </w:p>
        </w:tc>
        <w:tc>
          <w:tcPr>
            <w:tcW w:w="1026" w:type="dxa"/>
            <w:tcBorders>
              <w:left w:val="single" w:sz="4" w:space="0" w:color="7030A0"/>
            </w:tcBorders>
          </w:tcPr>
          <w:p w14:paraId="06EB86C2" w14:textId="79C7A32C" w:rsidR="007E263A" w:rsidRPr="004F726C" w:rsidRDefault="007E263A" w:rsidP="007E263A">
            <w:pPr>
              <w:jc w:val="center"/>
              <w:rPr>
                <w:rFonts w:ascii="Arial" w:hAnsi="Arial" w:cs="Arial"/>
                <w:b/>
                <w:bCs/>
                <w:sz w:val="18"/>
                <w:szCs w:val="18"/>
              </w:rPr>
            </w:pPr>
            <w:r w:rsidRPr="004F726C">
              <w:rPr>
                <w:rFonts w:cstheme="minorHAnsi"/>
                <w:b/>
                <w:bCs/>
                <w:sz w:val="18"/>
                <w:szCs w:val="18"/>
              </w:rPr>
              <w:t>Mon</w:t>
            </w:r>
          </w:p>
        </w:tc>
        <w:tc>
          <w:tcPr>
            <w:tcW w:w="1026" w:type="dxa"/>
          </w:tcPr>
          <w:p w14:paraId="149D87E3" w14:textId="7ACBCF7C" w:rsidR="007E263A" w:rsidRPr="004F726C" w:rsidRDefault="007E263A" w:rsidP="007E263A">
            <w:pPr>
              <w:jc w:val="center"/>
              <w:rPr>
                <w:rFonts w:ascii="Arial" w:hAnsi="Arial" w:cs="Arial"/>
                <w:b/>
                <w:bCs/>
                <w:sz w:val="18"/>
                <w:szCs w:val="18"/>
              </w:rPr>
            </w:pPr>
            <w:r w:rsidRPr="004F726C">
              <w:rPr>
                <w:rFonts w:cstheme="minorHAnsi"/>
                <w:b/>
                <w:bCs/>
                <w:sz w:val="18"/>
                <w:szCs w:val="18"/>
              </w:rPr>
              <w:t>Tues</w:t>
            </w:r>
          </w:p>
        </w:tc>
        <w:tc>
          <w:tcPr>
            <w:tcW w:w="1026" w:type="dxa"/>
          </w:tcPr>
          <w:p w14:paraId="7A72C6E9" w14:textId="77E3B5AA" w:rsidR="007E263A" w:rsidRPr="004F726C" w:rsidRDefault="007E263A" w:rsidP="007E263A">
            <w:pPr>
              <w:jc w:val="center"/>
              <w:rPr>
                <w:rFonts w:ascii="Arial" w:hAnsi="Arial" w:cs="Arial"/>
                <w:b/>
                <w:bCs/>
                <w:sz w:val="18"/>
                <w:szCs w:val="18"/>
              </w:rPr>
            </w:pPr>
            <w:r w:rsidRPr="004F726C">
              <w:rPr>
                <w:rFonts w:cstheme="minorHAnsi"/>
                <w:b/>
                <w:bCs/>
                <w:sz w:val="18"/>
                <w:szCs w:val="18"/>
              </w:rPr>
              <w:t>Weds</w:t>
            </w:r>
          </w:p>
        </w:tc>
        <w:tc>
          <w:tcPr>
            <w:tcW w:w="1026" w:type="dxa"/>
          </w:tcPr>
          <w:p w14:paraId="2045C25F" w14:textId="75BD3111" w:rsidR="007E263A" w:rsidRPr="004F726C" w:rsidRDefault="007E263A" w:rsidP="007E263A">
            <w:pPr>
              <w:jc w:val="center"/>
              <w:rPr>
                <w:rFonts w:ascii="Arial" w:hAnsi="Arial" w:cs="Arial"/>
                <w:b/>
                <w:bCs/>
                <w:sz w:val="18"/>
                <w:szCs w:val="18"/>
              </w:rPr>
            </w:pPr>
            <w:r w:rsidRPr="004F726C">
              <w:rPr>
                <w:rFonts w:cstheme="minorHAnsi"/>
                <w:b/>
                <w:bCs/>
                <w:sz w:val="18"/>
                <w:szCs w:val="18"/>
              </w:rPr>
              <w:t>Thurs</w:t>
            </w:r>
          </w:p>
        </w:tc>
        <w:tc>
          <w:tcPr>
            <w:tcW w:w="1026" w:type="dxa"/>
            <w:tcBorders>
              <w:right w:val="single" w:sz="4" w:space="0" w:color="7030A0"/>
            </w:tcBorders>
          </w:tcPr>
          <w:p w14:paraId="2F3E7561" w14:textId="7610522F" w:rsidR="007E263A" w:rsidRPr="004F726C" w:rsidRDefault="007E263A" w:rsidP="007E263A">
            <w:pPr>
              <w:jc w:val="center"/>
              <w:rPr>
                <w:rFonts w:ascii="Arial" w:hAnsi="Arial" w:cs="Arial"/>
                <w:b/>
                <w:bCs/>
                <w:sz w:val="18"/>
                <w:szCs w:val="18"/>
              </w:rPr>
            </w:pPr>
            <w:r w:rsidRPr="004F726C">
              <w:rPr>
                <w:rFonts w:cstheme="minorHAnsi"/>
                <w:b/>
                <w:bCs/>
                <w:sz w:val="18"/>
                <w:szCs w:val="18"/>
              </w:rPr>
              <w:t>Fri</w:t>
            </w:r>
          </w:p>
        </w:tc>
      </w:tr>
      <w:tr w:rsidR="00926D1A" w14:paraId="5DF87D15" w14:textId="77777777" w:rsidTr="004F726C">
        <w:tc>
          <w:tcPr>
            <w:tcW w:w="5128" w:type="dxa"/>
            <w:gridSpan w:val="5"/>
            <w:tcBorders>
              <w:left w:val="single" w:sz="4" w:space="0" w:color="7030A0"/>
              <w:bottom w:val="dotted" w:sz="4" w:space="0" w:color="7030A0"/>
              <w:right w:val="single" w:sz="4" w:space="0" w:color="7030A0"/>
            </w:tcBorders>
            <w:vAlign w:val="center"/>
          </w:tcPr>
          <w:p w14:paraId="41854594" w14:textId="6E9B733D" w:rsidR="00926D1A" w:rsidRPr="002E7281" w:rsidRDefault="00926D1A" w:rsidP="002375D3">
            <w:pPr>
              <w:jc w:val="center"/>
              <w:rPr>
                <w:rFonts w:ascii="Arial" w:hAnsi="Arial" w:cs="Arial"/>
                <w:b/>
                <w:bCs/>
                <w:sz w:val="16"/>
                <w:szCs w:val="16"/>
              </w:rPr>
            </w:pPr>
            <w:r w:rsidRPr="002E7281">
              <w:rPr>
                <w:rFonts w:ascii="Arial" w:hAnsi="Arial" w:cs="Arial"/>
                <w:b/>
                <w:bCs/>
                <w:sz w:val="16"/>
                <w:szCs w:val="16"/>
              </w:rPr>
              <w:t>August 2026</w:t>
            </w:r>
          </w:p>
        </w:tc>
        <w:tc>
          <w:tcPr>
            <w:tcW w:w="5130" w:type="dxa"/>
            <w:gridSpan w:val="5"/>
            <w:tcBorders>
              <w:left w:val="single" w:sz="4" w:space="0" w:color="7030A0"/>
              <w:bottom w:val="dotted" w:sz="4" w:space="0" w:color="7030A0"/>
              <w:right w:val="single" w:sz="4" w:space="0" w:color="7030A0"/>
            </w:tcBorders>
            <w:vAlign w:val="center"/>
          </w:tcPr>
          <w:p w14:paraId="3D8453B2" w14:textId="46FE2EA2" w:rsidR="00926D1A" w:rsidRDefault="00926D1A" w:rsidP="002E7281">
            <w:pPr>
              <w:jc w:val="center"/>
              <w:rPr>
                <w:rFonts w:ascii="Arial" w:hAnsi="Arial" w:cs="Arial"/>
                <w:b/>
                <w:bCs/>
              </w:rPr>
            </w:pPr>
            <w:r>
              <w:rPr>
                <w:rFonts w:ascii="Arial" w:hAnsi="Arial" w:cs="Arial"/>
                <w:b/>
                <w:bCs/>
                <w:sz w:val="16"/>
                <w:szCs w:val="16"/>
              </w:rPr>
              <w:t>September</w:t>
            </w:r>
            <w:r w:rsidRPr="002E7281">
              <w:rPr>
                <w:rFonts w:ascii="Arial" w:hAnsi="Arial" w:cs="Arial"/>
                <w:b/>
                <w:bCs/>
                <w:sz w:val="16"/>
                <w:szCs w:val="16"/>
              </w:rPr>
              <w:t xml:space="preserve"> 2026</w:t>
            </w:r>
          </w:p>
        </w:tc>
        <w:tc>
          <w:tcPr>
            <w:tcW w:w="5130" w:type="dxa"/>
            <w:gridSpan w:val="5"/>
            <w:tcBorders>
              <w:left w:val="single" w:sz="4" w:space="0" w:color="7030A0"/>
              <w:bottom w:val="dotted" w:sz="4" w:space="0" w:color="7030A0"/>
              <w:right w:val="single" w:sz="4" w:space="0" w:color="7030A0"/>
            </w:tcBorders>
            <w:vAlign w:val="center"/>
          </w:tcPr>
          <w:p w14:paraId="3765F86F" w14:textId="2D999545" w:rsidR="00926D1A" w:rsidRDefault="00926D1A" w:rsidP="00926D1A">
            <w:pPr>
              <w:jc w:val="center"/>
              <w:rPr>
                <w:rFonts w:ascii="Arial" w:hAnsi="Arial" w:cs="Arial"/>
                <w:b/>
                <w:bCs/>
              </w:rPr>
            </w:pPr>
            <w:r>
              <w:rPr>
                <w:rFonts w:ascii="Arial" w:hAnsi="Arial" w:cs="Arial"/>
                <w:b/>
                <w:bCs/>
                <w:sz w:val="16"/>
                <w:szCs w:val="16"/>
              </w:rPr>
              <w:t>October</w:t>
            </w:r>
            <w:r w:rsidRPr="002E7281">
              <w:rPr>
                <w:rFonts w:ascii="Arial" w:hAnsi="Arial" w:cs="Arial"/>
                <w:b/>
                <w:bCs/>
                <w:sz w:val="16"/>
                <w:szCs w:val="16"/>
              </w:rPr>
              <w:t xml:space="preserve"> 2026</w:t>
            </w:r>
          </w:p>
        </w:tc>
      </w:tr>
      <w:tr w:rsidR="007E263A" w14:paraId="7DB42498" w14:textId="77777777" w:rsidTr="004F726C">
        <w:tc>
          <w:tcPr>
            <w:tcW w:w="1025" w:type="dxa"/>
            <w:tcBorders>
              <w:top w:val="dotted" w:sz="4" w:space="0" w:color="7030A0"/>
              <w:left w:val="single" w:sz="4" w:space="0" w:color="7030A0"/>
            </w:tcBorders>
            <w:vAlign w:val="center"/>
          </w:tcPr>
          <w:p w14:paraId="20E388C4" w14:textId="3ED360C1" w:rsidR="007E263A" w:rsidRPr="00555149" w:rsidRDefault="007E263A" w:rsidP="00555149">
            <w:pPr>
              <w:jc w:val="center"/>
              <w:rPr>
                <w:rFonts w:ascii="Arial" w:hAnsi="Arial" w:cs="Arial"/>
                <w:sz w:val="18"/>
                <w:szCs w:val="18"/>
              </w:rPr>
            </w:pPr>
          </w:p>
        </w:tc>
        <w:tc>
          <w:tcPr>
            <w:tcW w:w="1025" w:type="dxa"/>
            <w:tcBorders>
              <w:top w:val="dotted" w:sz="4" w:space="0" w:color="7030A0"/>
            </w:tcBorders>
            <w:vAlign w:val="center"/>
          </w:tcPr>
          <w:p w14:paraId="54027D86" w14:textId="3B40C507"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7E9671F7" w14:textId="6649E0C5"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6C9F0D55" w14:textId="37B6438A" w:rsidR="007E263A" w:rsidRPr="00555149" w:rsidRDefault="007E263A" w:rsidP="00555149">
            <w:pPr>
              <w:jc w:val="center"/>
              <w:rPr>
                <w:rFonts w:ascii="Arial" w:hAnsi="Arial" w:cs="Arial"/>
                <w:sz w:val="18"/>
                <w:szCs w:val="18"/>
              </w:rPr>
            </w:pPr>
          </w:p>
        </w:tc>
        <w:tc>
          <w:tcPr>
            <w:tcW w:w="1026" w:type="dxa"/>
            <w:tcBorders>
              <w:top w:val="dotted" w:sz="4" w:space="0" w:color="7030A0"/>
              <w:right w:val="single" w:sz="4" w:space="0" w:color="7030A0"/>
            </w:tcBorders>
            <w:vAlign w:val="center"/>
          </w:tcPr>
          <w:p w14:paraId="2CCF78C8" w14:textId="627EDB77" w:rsidR="007E263A" w:rsidRPr="00555149" w:rsidRDefault="007E263A" w:rsidP="00555149">
            <w:pPr>
              <w:jc w:val="center"/>
              <w:rPr>
                <w:rFonts w:ascii="Arial" w:hAnsi="Arial" w:cs="Arial"/>
                <w:sz w:val="18"/>
                <w:szCs w:val="18"/>
              </w:rPr>
            </w:pPr>
          </w:p>
        </w:tc>
        <w:tc>
          <w:tcPr>
            <w:tcW w:w="1026" w:type="dxa"/>
            <w:tcBorders>
              <w:top w:val="dotted" w:sz="4" w:space="0" w:color="7030A0"/>
              <w:left w:val="single" w:sz="4" w:space="0" w:color="7030A0"/>
            </w:tcBorders>
            <w:vAlign w:val="center"/>
          </w:tcPr>
          <w:p w14:paraId="2E5950B9" w14:textId="77777777"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337A884C" w14:textId="71335003" w:rsidR="007E263A" w:rsidRPr="00555149" w:rsidRDefault="00811721" w:rsidP="00555149">
            <w:pPr>
              <w:jc w:val="center"/>
              <w:rPr>
                <w:rFonts w:ascii="Arial" w:hAnsi="Arial" w:cs="Arial"/>
                <w:sz w:val="18"/>
                <w:szCs w:val="18"/>
              </w:rPr>
            </w:pPr>
            <w:r w:rsidRPr="00555149">
              <w:rPr>
                <w:rFonts w:ascii="Arial" w:hAnsi="Arial" w:cs="Arial"/>
                <w:sz w:val="18"/>
                <w:szCs w:val="18"/>
              </w:rPr>
              <w:t>1</w:t>
            </w:r>
          </w:p>
        </w:tc>
        <w:tc>
          <w:tcPr>
            <w:tcW w:w="1026" w:type="dxa"/>
            <w:tcBorders>
              <w:top w:val="dotted" w:sz="4" w:space="0" w:color="7030A0"/>
            </w:tcBorders>
            <w:vAlign w:val="center"/>
          </w:tcPr>
          <w:p w14:paraId="7ECBA332" w14:textId="58917D4C" w:rsidR="007E263A" w:rsidRPr="00555149" w:rsidRDefault="00811721" w:rsidP="00555149">
            <w:pPr>
              <w:jc w:val="center"/>
              <w:rPr>
                <w:rFonts w:ascii="Arial" w:hAnsi="Arial" w:cs="Arial"/>
                <w:sz w:val="18"/>
                <w:szCs w:val="18"/>
              </w:rPr>
            </w:pPr>
            <w:r w:rsidRPr="00555149">
              <w:rPr>
                <w:rFonts w:ascii="Arial" w:hAnsi="Arial" w:cs="Arial"/>
                <w:sz w:val="18"/>
                <w:szCs w:val="18"/>
              </w:rPr>
              <w:t>2</w:t>
            </w:r>
          </w:p>
        </w:tc>
        <w:tc>
          <w:tcPr>
            <w:tcW w:w="1026" w:type="dxa"/>
            <w:tcBorders>
              <w:top w:val="dotted" w:sz="4" w:space="0" w:color="7030A0"/>
            </w:tcBorders>
            <w:vAlign w:val="center"/>
          </w:tcPr>
          <w:p w14:paraId="6540C254" w14:textId="6080B056" w:rsidR="007E263A" w:rsidRPr="00555149" w:rsidRDefault="00811721" w:rsidP="00555149">
            <w:pPr>
              <w:jc w:val="center"/>
              <w:rPr>
                <w:rFonts w:ascii="Arial" w:hAnsi="Arial" w:cs="Arial"/>
                <w:sz w:val="18"/>
                <w:szCs w:val="18"/>
              </w:rPr>
            </w:pPr>
            <w:r w:rsidRPr="00555149">
              <w:rPr>
                <w:rFonts w:ascii="Arial" w:hAnsi="Arial" w:cs="Arial"/>
                <w:sz w:val="18"/>
                <w:szCs w:val="18"/>
              </w:rPr>
              <w:t>3</w:t>
            </w:r>
          </w:p>
        </w:tc>
        <w:tc>
          <w:tcPr>
            <w:tcW w:w="1026" w:type="dxa"/>
            <w:tcBorders>
              <w:top w:val="dotted" w:sz="4" w:space="0" w:color="7030A0"/>
              <w:right w:val="single" w:sz="4" w:space="0" w:color="7030A0"/>
            </w:tcBorders>
            <w:vAlign w:val="center"/>
          </w:tcPr>
          <w:p w14:paraId="006BF273" w14:textId="43F9CA61" w:rsidR="007E263A" w:rsidRPr="00555149" w:rsidRDefault="00811721"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left w:val="single" w:sz="4" w:space="0" w:color="7030A0"/>
            </w:tcBorders>
            <w:vAlign w:val="center"/>
          </w:tcPr>
          <w:p w14:paraId="4840E8C3" w14:textId="5BEB0206"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7D2E6983" w14:textId="762196F7"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7892C8BD" w14:textId="6D254E61" w:rsidR="007E263A" w:rsidRPr="00555149" w:rsidRDefault="007E263A" w:rsidP="00555149">
            <w:pPr>
              <w:jc w:val="center"/>
              <w:rPr>
                <w:rFonts w:ascii="Arial" w:hAnsi="Arial" w:cs="Arial"/>
                <w:sz w:val="18"/>
                <w:szCs w:val="18"/>
              </w:rPr>
            </w:pPr>
          </w:p>
        </w:tc>
        <w:tc>
          <w:tcPr>
            <w:tcW w:w="1026" w:type="dxa"/>
            <w:tcBorders>
              <w:top w:val="dotted" w:sz="4" w:space="0" w:color="7030A0"/>
            </w:tcBorders>
            <w:vAlign w:val="center"/>
          </w:tcPr>
          <w:p w14:paraId="322BE822" w14:textId="40F5126C" w:rsidR="007E263A" w:rsidRPr="00555149" w:rsidRDefault="002F1A69" w:rsidP="00555149">
            <w:pPr>
              <w:jc w:val="center"/>
              <w:rPr>
                <w:rFonts w:ascii="Arial" w:hAnsi="Arial" w:cs="Arial"/>
                <w:sz w:val="18"/>
                <w:szCs w:val="18"/>
              </w:rPr>
            </w:pPr>
            <w:r w:rsidRPr="00555149">
              <w:rPr>
                <w:rFonts w:ascii="Arial" w:hAnsi="Arial" w:cs="Arial"/>
                <w:sz w:val="18"/>
                <w:szCs w:val="18"/>
              </w:rPr>
              <w:t>1</w:t>
            </w:r>
          </w:p>
        </w:tc>
        <w:tc>
          <w:tcPr>
            <w:tcW w:w="1026" w:type="dxa"/>
            <w:tcBorders>
              <w:top w:val="dotted" w:sz="4" w:space="0" w:color="7030A0"/>
              <w:right w:val="single" w:sz="4" w:space="0" w:color="7030A0"/>
            </w:tcBorders>
            <w:vAlign w:val="center"/>
          </w:tcPr>
          <w:p w14:paraId="5975225D" w14:textId="14D08703" w:rsidR="007E263A" w:rsidRPr="00555149" w:rsidRDefault="002F1A69" w:rsidP="00555149">
            <w:pPr>
              <w:jc w:val="center"/>
              <w:rPr>
                <w:rFonts w:ascii="Arial" w:hAnsi="Arial" w:cs="Arial"/>
                <w:sz w:val="18"/>
                <w:szCs w:val="18"/>
              </w:rPr>
            </w:pPr>
            <w:r w:rsidRPr="00555149">
              <w:rPr>
                <w:rFonts w:ascii="Arial" w:hAnsi="Arial" w:cs="Arial"/>
                <w:sz w:val="18"/>
                <w:szCs w:val="18"/>
              </w:rPr>
              <w:t>2</w:t>
            </w:r>
          </w:p>
        </w:tc>
      </w:tr>
      <w:tr w:rsidR="007E263A" w14:paraId="5A40028C" w14:textId="77777777" w:rsidTr="004F726C">
        <w:tc>
          <w:tcPr>
            <w:tcW w:w="1025" w:type="dxa"/>
            <w:tcBorders>
              <w:left w:val="single" w:sz="4" w:space="0" w:color="7030A0"/>
            </w:tcBorders>
            <w:vAlign w:val="center"/>
          </w:tcPr>
          <w:p w14:paraId="02ECE11F" w14:textId="70C684FC" w:rsidR="007E263A" w:rsidRPr="00555149" w:rsidRDefault="007E263A" w:rsidP="00555149">
            <w:pPr>
              <w:jc w:val="center"/>
              <w:rPr>
                <w:rFonts w:ascii="Arial" w:hAnsi="Arial" w:cs="Arial"/>
                <w:sz w:val="18"/>
                <w:szCs w:val="18"/>
              </w:rPr>
            </w:pPr>
          </w:p>
        </w:tc>
        <w:tc>
          <w:tcPr>
            <w:tcW w:w="1025" w:type="dxa"/>
            <w:vAlign w:val="center"/>
          </w:tcPr>
          <w:p w14:paraId="54850627" w14:textId="7B832244" w:rsidR="007E263A" w:rsidRPr="00555149" w:rsidRDefault="007E263A" w:rsidP="00555149">
            <w:pPr>
              <w:jc w:val="center"/>
              <w:rPr>
                <w:rFonts w:ascii="Arial" w:hAnsi="Arial" w:cs="Arial"/>
                <w:sz w:val="18"/>
                <w:szCs w:val="18"/>
              </w:rPr>
            </w:pPr>
          </w:p>
        </w:tc>
        <w:tc>
          <w:tcPr>
            <w:tcW w:w="1026" w:type="dxa"/>
            <w:vAlign w:val="center"/>
          </w:tcPr>
          <w:p w14:paraId="0E49E03D" w14:textId="5F528347" w:rsidR="007E263A" w:rsidRPr="00555149" w:rsidRDefault="007E263A" w:rsidP="00555149">
            <w:pPr>
              <w:jc w:val="center"/>
              <w:rPr>
                <w:rFonts w:ascii="Arial" w:hAnsi="Arial" w:cs="Arial"/>
                <w:sz w:val="18"/>
                <w:szCs w:val="18"/>
              </w:rPr>
            </w:pPr>
          </w:p>
        </w:tc>
        <w:tc>
          <w:tcPr>
            <w:tcW w:w="1026" w:type="dxa"/>
            <w:vAlign w:val="center"/>
          </w:tcPr>
          <w:p w14:paraId="432C3503" w14:textId="2E0DB7D7" w:rsidR="007E263A" w:rsidRPr="00555149" w:rsidRDefault="007E263A" w:rsidP="00555149">
            <w:pPr>
              <w:jc w:val="center"/>
              <w:rPr>
                <w:rFonts w:ascii="Arial" w:hAnsi="Arial" w:cs="Arial"/>
                <w:sz w:val="18"/>
                <w:szCs w:val="18"/>
              </w:rPr>
            </w:pPr>
          </w:p>
        </w:tc>
        <w:tc>
          <w:tcPr>
            <w:tcW w:w="1026" w:type="dxa"/>
            <w:tcBorders>
              <w:right w:val="single" w:sz="4" w:space="0" w:color="7030A0"/>
            </w:tcBorders>
            <w:vAlign w:val="center"/>
          </w:tcPr>
          <w:p w14:paraId="11FA9E6B" w14:textId="4E33A354" w:rsidR="007E263A" w:rsidRPr="00555149" w:rsidRDefault="007E263A" w:rsidP="00555149">
            <w:pPr>
              <w:jc w:val="center"/>
              <w:rPr>
                <w:rFonts w:ascii="Arial" w:hAnsi="Arial" w:cs="Arial"/>
                <w:sz w:val="18"/>
                <w:szCs w:val="18"/>
              </w:rPr>
            </w:pPr>
          </w:p>
        </w:tc>
        <w:tc>
          <w:tcPr>
            <w:tcW w:w="1026" w:type="dxa"/>
            <w:tcBorders>
              <w:left w:val="single" w:sz="4" w:space="0" w:color="7030A0"/>
            </w:tcBorders>
            <w:vAlign w:val="center"/>
          </w:tcPr>
          <w:p w14:paraId="569C18AE" w14:textId="60D5BDBC" w:rsidR="007E263A" w:rsidRPr="00555149" w:rsidRDefault="00811721" w:rsidP="00555149">
            <w:pPr>
              <w:jc w:val="center"/>
              <w:rPr>
                <w:rFonts w:ascii="Arial" w:hAnsi="Arial" w:cs="Arial"/>
                <w:sz w:val="18"/>
                <w:szCs w:val="18"/>
              </w:rPr>
            </w:pPr>
            <w:r w:rsidRPr="00555149">
              <w:rPr>
                <w:rFonts w:ascii="Arial" w:hAnsi="Arial" w:cs="Arial"/>
                <w:sz w:val="18"/>
                <w:szCs w:val="18"/>
              </w:rPr>
              <w:t>7</w:t>
            </w:r>
          </w:p>
        </w:tc>
        <w:tc>
          <w:tcPr>
            <w:tcW w:w="1026" w:type="dxa"/>
            <w:vAlign w:val="center"/>
          </w:tcPr>
          <w:p w14:paraId="3D6BB2B0" w14:textId="02DCAE9E" w:rsidR="007E263A" w:rsidRPr="00555149" w:rsidRDefault="00811721" w:rsidP="00555149">
            <w:pPr>
              <w:jc w:val="center"/>
              <w:rPr>
                <w:rFonts w:ascii="Arial" w:hAnsi="Arial" w:cs="Arial"/>
                <w:sz w:val="18"/>
                <w:szCs w:val="18"/>
              </w:rPr>
            </w:pPr>
            <w:r w:rsidRPr="00555149">
              <w:rPr>
                <w:rFonts w:ascii="Arial" w:hAnsi="Arial" w:cs="Arial"/>
                <w:sz w:val="18"/>
                <w:szCs w:val="18"/>
              </w:rPr>
              <w:t>8</w:t>
            </w:r>
          </w:p>
        </w:tc>
        <w:tc>
          <w:tcPr>
            <w:tcW w:w="1026" w:type="dxa"/>
            <w:vAlign w:val="center"/>
          </w:tcPr>
          <w:p w14:paraId="67B2DDDB" w14:textId="6723844A" w:rsidR="007E263A" w:rsidRPr="00555149" w:rsidRDefault="00811721" w:rsidP="00555149">
            <w:pPr>
              <w:jc w:val="center"/>
              <w:rPr>
                <w:rFonts w:ascii="Arial" w:hAnsi="Arial" w:cs="Arial"/>
                <w:sz w:val="18"/>
                <w:szCs w:val="18"/>
              </w:rPr>
            </w:pPr>
            <w:r w:rsidRPr="00555149">
              <w:rPr>
                <w:rFonts w:ascii="Arial" w:hAnsi="Arial" w:cs="Arial"/>
                <w:sz w:val="18"/>
                <w:szCs w:val="18"/>
              </w:rPr>
              <w:t>9</w:t>
            </w:r>
          </w:p>
        </w:tc>
        <w:tc>
          <w:tcPr>
            <w:tcW w:w="1026" w:type="dxa"/>
            <w:vAlign w:val="center"/>
          </w:tcPr>
          <w:p w14:paraId="53F6052E" w14:textId="3412E4DE" w:rsidR="007E263A" w:rsidRPr="00555149" w:rsidRDefault="00811721" w:rsidP="00555149">
            <w:pPr>
              <w:jc w:val="center"/>
              <w:rPr>
                <w:rFonts w:ascii="Arial" w:hAnsi="Arial" w:cs="Arial"/>
                <w:sz w:val="18"/>
                <w:szCs w:val="18"/>
              </w:rPr>
            </w:pPr>
            <w:r w:rsidRPr="00555149">
              <w:rPr>
                <w:rFonts w:ascii="Arial" w:hAnsi="Arial" w:cs="Arial"/>
                <w:sz w:val="18"/>
                <w:szCs w:val="18"/>
              </w:rPr>
              <w:t>10</w:t>
            </w:r>
          </w:p>
        </w:tc>
        <w:tc>
          <w:tcPr>
            <w:tcW w:w="1026" w:type="dxa"/>
            <w:tcBorders>
              <w:right w:val="single" w:sz="4" w:space="0" w:color="7030A0"/>
            </w:tcBorders>
            <w:vAlign w:val="center"/>
          </w:tcPr>
          <w:p w14:paraId="2031A1C3" w14:textId="44B6F47F" w:rsidR="007E263A" w:rsidRPr="00555149" w:rsidRDefault="00811721" w:rsidP="00555149">
            <w:pPr>
              <w:jc w:val="center"/>
              <w:rPr>
                <w:rFonts w:ascii="Arial" w:hAnsi="Arial" w:cs="Arial"/>
                <w:sz w:val="18"/>
                <w:szCs w:val="18"/>
              </w:rPr>
            </w:pPr>
            <w:r w:rsidRPr="00555149">
              <w:rPr>
                <w:rFonts w:ascii="Arial" w:hAnsi="Arial" w:cs="Arial"/>
                <w:sz w:val="18"/>
                <w:szCs w:val="18"/>
              </w:rPr>
              <w:t>11</w:t>
            </w:r>
          </w:p>
        </w:tc>
        <w:tc>
          <w:tcPr>
            <w:tcW w:w="1026" w:type="dxa"/>
            <w:tcBorders>
              <w:left w:val="single" w:sz="4" w:space="0" w:color="7030A0"/>
            </w:tcBorders>
            <w:vAlign w:val="center"/>
          </w:tcPr>
          <w:p w14:paraId="2B176678" w14:textId="0198CE94" w:rsidR="007E263A" w:rsidRPr="00555149" w:rsidRDefault="00D65A96" w:rsidP="00555149">
            <w:pPr>
              <w:jc w:val="center"/>
              <w:rPr>
                <w:rFonts w:ascii="Arial" w:hAnsi="Arial" w:cs="Arial"/>
                <w:sz w:val="18"/>
                <w:szCs w:val="18"/>
              </w:rPr>
            </w:pPr>
            <w:r w:rsidRPr="00555149">
              <w:rPr>
                <w:rFonts w:ascii="Arial" w:hAnsi="Arial" w:cs="Arial"/>
                <w:sz w:val="18"/>
                <w:szCs w:val="18"/>
              </w:rPr>
              <w:t>5</w:t>
            </w:r>
          </w:p>
        </w:tc>
        <w:tc>
          <w:tcPr>
            <w:tcW w:w="1026" w:type="dxa"/>
            <w:vAlign w:val="center"/>
          </w:tcPr>
          <w:p w14:paraId="3BC2DF03" w14:textId="5E39B42B" w:rsidR="007E263A" w:rsidRPr="00555149" w:rsidRDefault="00D65A96" w:rsidP="00555149">
            <w:pPr>
              <w:jc w:val="center"/>
              <w:rPr>
                <w:rFonts w:ascii="Arial" w:hAnsi="Arial" w:cs="Arial"/>
                <w:sz w:val="18"/>
                <w:szCs w:val="18"/>
              </w:rPr>
            </w:pPr>
            <w:r w:rsidRPr="00555149">
              <w:rPr>
                <w:rFonts w:ascii="Arial" w:hAnsi="Arial" w:cs="Arial"/>
                <w:sz w:val="18"/>
                <w:szCs w:val="18"/>
              </w:rPr>
              <w:t>6</w:t>
            </w:r>
          </w:p>
        </w:tc>
        <w:tc>
          <w:tcPr>
            <w:tcW w:w="1026" w:type="dxa"/>
            <w:vAlign w:val="center"/>
          </w:tcPr>
          <w:p w14:paraId="3DF252A0" w14:textId="66C1BC7F" w:rsidR="007E263A" w:rsidRPr="00555149" w:rsidRDefault="00D65A96" w:rsidP="00555149">
            <w:pPr>
              <w:jc w:val="center"/>
              <w:rPr>
                <w:rFonts w:ascii="Arial" w:hAnsi="Arial" w:cs="Arial"/>
                <w:sz w:val="18"/>
                <w:szCs w:val="18"/>
              </w:rPr>
            </w:pPr>
            <w:r w:rsidRPr="00555149">
              <w:rPr>
                <w:rFonts w:ascii="Arial" w:hAnsi="Arial" w:cs="Arial"/>
                <w:sz w:val="18"/>
                <w:szCs w:val="18"/>
              </w:rPr>
              <w:t>7</w:t>
            </w:r>
          </w:p>
        </w:tc>
        <w:tc>
          <w:tcPr>
            <w:tcW w:w="1026" w:type="dxa"/>
            <w:vAlign w:val="center"/>
          </w:tcPr>
          <w:p w14:paraId="1458AA7B" w14:textId="31694880" w:rsidR="007E263A" w:rsidRPr="00555149" w:rsidRDefault="00D65A96" w:rsidP="00555149">
            <w:pPr>
              <w:jc w:val="center"/>
              <w:rPr>
                <w:rFonts w:ascii="Arial" w:hAnsi="Arial" w:cs="Arial"/>
                <w:sz w:val="18"/>
                <w:szCs w:val="18"/>
              </w:rPr>
            </w:pPr>
            <w:r w:rsidRPr="00555149">
              <w:rPr>
                <w:rFonts w:ascii="Arial" w:hAnsi="Arial" w:cs="Arial"/>
                <w:sz w:val="18"/>
                <w:szCs w:val="18"/>
              </w:rPr>
              <w:t>8</w:t>
            </w:r>
          </w:p>
        </w:tc>
        <w:tc>
          <w:tcPr>
            <w:tcW w:w="1026" w:type="dxa"/>
            <w:tcBorders>
              <w:right w:val="single" w:sz="4" w:space="0" w:color="7030A0"/>
            </w:tcBorders>
            <w:vAlign w:val="center"/>
          </w:tcPr>
          <w:p w14:paraId="2890E8CF" w14:textId="2F0F33B6" w:rsidR="007E263A" w:rsidRPr="00555149" w:rsidRDefault="00D65A96" w:rsidP="00555149">
            <w:pPr>
              <w:jc w:val="center"/>
              <w:rPr>
                <w:rFonts w:ascii="Arial" w:hAnsi="Arial" w:cs="Arial"/>
                <w:sz w:val="18"/>
                <w:szCs w:val="18"/>
              </w:rPr>
            </w:pPr>
            <w:r w:rsidRPr="00555149">
              <w:rPr>
                <w:rFonts w:ascii="Arial" w:hAnsi="Arial" w:cs="Arial"/>
                <w:sz w:val="18"/>
                <w:szCs w:val="18"/>
              </w:rPr>
              <w:t>9</w:t>
            </w:r>
          </w:p>
        </w:tc>
      </w:tr>
      <w:tr w:rsidR="007E263A" w14:paraId="683C35C9" w14:textId="77777777" w:rsidTr="004F726C">
        <w:tc>
          <w:tcPr>
            <w:tcW w:w="1025" w:type="dxa"/>
            <w:tcBorders>
              <w:left w:val="single" w:sz="4" w:space="0" w:color="7030A0"/>
            </w:tcBorders>
            <w:vAlign w:val="center"/>
          </w:tcPr>
          <w:p w14:paraId="64AE9B49" w14:textId="64279633" w:rsidR="007E263A" w:rsidRPr="00555149" w:rsidRDefault="00154A21" w:rsidP="00555149">
            <w:pPr>
              <w:jc w:val="center"/>
              <w:rPr>
                <w:rFonts w:ascii="Arial" w:hAnsi="Arial" w:cs="Arial"/>
                <w:sz w:val="18"/>
                <w:szCs w:val="18"/>
              </w:rPr>
            </w:pPr>
            <w:r w:rsidRPr="00555149">
              <w:rPr>
                <w:rFonts w:ascii="Arial" w:hAnsi="Arial" w:cs="Arial"/>
                <w:sz w:val="18"/>
                <w:szCs w:val="18"/>
              </w:rPr>
              <w:t>17</w:t>
            </w:r>
          </w:p>
        </w:tc>
        <w:tc>
          <w:tcPr>
            <w:tcW w:w="1025" w:type="dxa"/>
            <w:vAlign w:val="center"/>
          </w:tcPr>
          <w:p w14:paraId="198824FA" w14:textId="6AECCE32" w:rsidR="007E263A" w:rsidRPr="00555149" w:rsidRDefault="00154A21" w:rsidP="00555149">
            <w:pPr>
              <w:jc w:val="center"/>
              <w:rPr>
                <w:rFonts w:ascii="Arial" w:hAnsi="Arial" w:cs="Arial"/>
                <w:sz w:val="18"/>
                <w:szCs w:val="18"/>
              </w:rPr>
            </w:pPr>
            <w:r w:rsidRPr="00555149">
              <w:rPr>
                <w:rFonts w:ascii="Arial" w:hAnsi="Arial" w:cs="Arial"/>
                <w:sz w:val="18"/>
                <w:szCs w:val="18"/>
              </w:rPr>
              <w:t>18</w:t>
            </w:r>
          </w:p>
        </w:tc>
        <w:tc>
          <w:tcPr>
            <w:tcW w:w="1026" w:type="dxa"/>
            <w:vAlign w:val="center"/>
          </w:tcPr>
          <w:p w14:paraId="16FF3C0D" w14:textId="29D653BC" w:rsidR="007E263A" w:rsidRPr="00555149" w:rsidRDefault="00154A21" w:rsidP="00555149">
            <w:pPr>
              <w:jc w:val="center"/>
              <w:rPr>
                <w:rFonts w:ascii="Arial" w:hAnsi="Arial" w:cs="Arial"/>
                <w:sz w:val="18"/>
                <w:szCs w:val="18"/>
              </w:rPr>
            </w:pPr>
            <w:r w:rsidRPr="00555149">
              <w:rPr>
                <w:rFonts w:ascii="Arial" w:hAnsi="Arial" w:cs="Arial"/>
                <w:sz w:val="18"/>
                <w:szCs w:val="18"/>
              </w:rPr>
              <w:t>19</w:t>
            </w:r>
          </w:p>
        </w:tc>
        <w:tc>
          <w:tcPr>
            <w:tcW w:w="1026" w:type="dxa"/>
            <w:vAlign w:val="center"/>
          </w:tcPr>
          <w:p w14:paraId="58AF7F29" w14:textId="11688985" w:rsidR="007E263A" w:rsidRPr="00555149" w:rsidRDefault="00154A21" w:rsidP="00555149">
            <w:pPr>
              <w:jc w:val="center"/>
              <w:rPr>
                <w:rFonts w:ascii="Arial" w:hAnsi="Arial" w:cs="Arial"/>
                <w:sz w:val="18"/>
                <w:szCs w:val="18"/>
              </w:rPr>
            </w:pPr>
            <w:r w:rsidRPr="00555149">
              <w:rPr>
                <w:rFonts w:ascii="Arial" w:hAnsi="Arial" w:cs="Arial"/>
                <w:sz w:val="18"/>
                <w:szCs w:val="18"/>
              </w:rPr>
              <w:t>20</w:t>
            </w:r>
          </w:p>
        </w:tc>
        <w:tc>
          <w:tcPr>
            <w:tcW w:w="1026" w:type="dxa"/>
            <w:tcBorders>
              <w:right w:val="single" w:sz="4" w:space="0" w:color="7030A0"/>
            </w:tcBorders>
            <w:vAlign w:val="center"/>
          </w:tcPr>
          <w:p w14:paraId="5FAE29D3" w14:textId="5DB12514" w:rsidR="007E263A" w:rsidRPr="00555149" w:rsidRDefault="00154A21" w:rsidP="00555149">
            <w:pPr>
              <w:jc w:val="center"/>
              <w:rPr>
                <w:rFonts w:ascii="Arial" w:hAnsi="Arial" w:cs="Arial"/>
                <w:sz w:val="18"/>
                <w:szCs w:val="18"/>
              </w:rPr>
            </w:pPr>
            <w:r w:rsidRPr="00555149">
              <w:rPr>
                <w:rFonts w:ascii="Arial" w:hAnsi="Arial" w:cs="Arial"/>
                <w:sz w:val="18"/>
                <w:szCs w:val="18"/>
              </w:rPr>
              <w:t>21</w:t>
            </w:r>
          </w:p>
        </w:tc>
        <w:tc>
          <w:tcPr>
            <w:tcW w:w="1026" w:type="dxa"/>
            <w:tcBorders>
              <w:left w:val="single" w:sz="4" w:space="0" w:color="7030A0"/>
            </w:tcBorders>
            <w:vAlign w:val="center"/>
          </w:tcPr>
          <w:p w14:paraId="37876D01" w14:textId="420AE419" w:rsidR="007E263A" w:rsidRPr="00555149" w:rsidRDefault="00811721" w:rsidP="00555149">
            <w:pPr>
              <w:jc w:val="center"/>
              <w:rPr>
                <w:rFonts w:ascii="Arial" w:hAnsi="Arial" w:cs="Arial"/>
                <w:sz w:val="18"/>
                <w:szCs w:val="18"/>
              </w:rPr>
            </w:pPr>
            <w:r w:rsidRPr="00555149">
              <w:rPr>
                <w:rFonts w:ascii="Arial" w:hAnsi="Arial" w:cs="Arial"/>
                <w:sz w:val="18"/>
                <w:szCs w:val="18"/>
              </w:rPr>
              <w:t>14</w:t>
            </w:r>
          </w:p>
        </w:tc>
        <w:tc>
          <w:tcPr>
            <w:tcW w:w="1026" w:type="dxa"/>
            <w:vAlign w:val="center"/>
          </w:tcPr>
          <w:p w14:paraId="616D81AC" w14:textId="667D78DB" w:rsidR="007E263A" w:rsidRPr="00555149" w:rsidRDefault="00811721" w:rsidP="00555149">
            <w:pPr>
              <w:jc w:val="center"/>
              <w:rPr>
                <w:rFonts w:ascii="Arial" w:hAnsi="Arial" w:cs="Arial"/>
                <w:sz w:val="18"/>
                <w:szCs w:val="18"/>
              </w:rPr>
            </w:pPr>
            <w:r w:rsidRPr="00555149">
              <w:rPr>
                <w:rFonts w:ascii="Arial" w:hAnsi="Arial" w:cs="Arial"/>
                <w:sz w:val="18"/>
                <w:szCs w:val="18"/>
              </w:rPr>
              <w:t>15</w:t>
            </w:r>
          </w:p>
        </w:tc>
        <w:tc>
          <w:tcPr>
            <w:tcW w:w="1026" w:type="dxa"/>
            <w:vAlign w:val="center"/>
          </w:tcPr>
          <w:p w14:paraId="41149A2C" w14:textId="651C271F" w:rsidR="007E263A" w:rsidRPr="00555149" w:rsidRDefault="00811721" w:rsidP="00555149">
            <w:pPr>
              <w:jc w:val="center"/>
              <w:rPr>
                <w:rFonts w:ascii="Arial" w:hAnsi="Arial" w:cs="Arial"/>
                <w:sz w:val="18"/>
                <w:szCs w:val="18"/>
              </w:rPr>
            </w:pPr>
            <w:r w:rsidRPr="00555149">
              <w:rPr>
                <w:rFonts w:ascii="Arial" w:hAnsi="Arial" w:cs="Arial"/>
                <w:sz w:val="18"/>
                <w:szCs w:val="18"/>
              </w:rPr>
              <w:t>16</w:t>
            </w:r>
          </w:p>
        </w:tc>
        <w:tc>
          <w:tcPr>
            <w:tcW w:w="1026" w:type="dxa"/>
            <w:vAlign w:val="center"/>
          </w:tcPr>
          <w:p w14:paraId="4E6B5908" w14:textId="4F33ED38" w:rsidR="007E263A" w:rsidRPr="00555149" w:rsidRDefault="00811721" w:rsidP="00555149">
            <w:pPr>
              <w:jc w:val="center"/>
              <w:rPr>
                <w:rFonts w:ascii="Arial" w:hAnsi="Arial" w:cs="Arial"/>
                <w:sz w:val="18"/>
                <w:szCs w:val="18"/>
              </w:rPr>
            </w:pPr>
            <w:r w:rsidRPr="00555149">
              <w:rPr>
                <w:rFonts w:ascii="Arial" w:hAnsi="Arial" w:cs="Arial"/>
                <w:sz w:val="18"/>
                <w:szCs w:val="18"/>
              </w:rPr>
              <w:t>17</w:t>
            </w:r>
          </w:p>
        </w:tc>
        <w:tc>
          <w:tcPr>
            <w:tcW w:w="1026" w:type="dxa"/>
            <w:tcBorders>
              <w:right w:val="single" w:sz="4" w:space="0" w:color="7030A0"/>
            </w:tcBorders>
            <w:vAlign w:val="center"/>
          </w:tcPr>
          <w:p w14:paraId="074379F3" w14:textId="7258B0C2" w:rsidR="007E263A" w:rsidRPr="00555149" w:rsidRDefault="00811721" w:rsidP="00555149">
            <w:pPr>
              <w:jc w:val="center"/>
              <w:rPr>
                <w:rFonts w:ascii="Arial" w:hAnsi="Arial" w:cs="Arial"/>
                <w:sz w:val="18"/>
                <w:szCs w:val="18"/>
              </w:rPr>
            </w:pPr>
            <w:r w:rsidRPr="00555149">
              <w:rPr>
                <w:rFonts w:ascii="Arial" w:hAnsi="Arial" w:cs="Arial"/>
                <w:sz w:val="18"/>
                <w:szCs w:val="18"/>
              </w:rPr>
              <w:t>18</w:t>
            </w:r>
          </w:p>
        </w:tc>
        <w:tc>
          <w:tcPr>
            <w:tcW w:w="1026" w:type="dxa"/>
            <w:tcBorders>
              <w:left w:val="single" w:sz="4" w:space="0" w:color="7030A0"/>
            </w:tcBorders>
            <w:vAlign w:val="center"/>
          </w:tcPr>
          <w:p w14:paraId="42AA2449" w14:textId="07C17DDC" w:rsidR="007E263A" w:rsidRPr="00555149" w:rsidRDefault="00D65A96" w:rsidP="00555149">
            <w:pPr>
              <w:jc w:val="center"/>
              <w:rPr>
                <w:rFonts w:ascii="Arial" w:hAnsi="Arial" w:cs="Arial"/>
                <w:sz w:val="18"/>
                <w:szCs w:val="18"/>
              </w:rPr>
            </w:pPr>
            <w:r w:rsidRPr="00555149">
              <w:rPr>
                <w:rFonts w:ascii="Arial" w:hAnsi="Arial" w:cs="Arial"/>
                <w:sz w:val="18"/>
                <w:szCs w:val="18"/>
              </w:rPr>
              <w:t>12</w:t>
            </w:r>
          </w:p>
        </w:tc>
        <w:tc>
          <w:tcPr>
            <w:tcW w:w="1026" w:type="dxa"/>
            <w:vAlign w:val="center"/>
          </w:tcPr>
          <w:p w14:paraId="143EE987" w14:textId="32F9B2C8" w:rsidR="007E263A" w:rsidRPr="00555149" w:rsidRDefault="00D65A96" w:rsidP="00555149">
            <w:pPr>
              <w:jc w:val="center"/>
              <w:rPr>
                <w:rFonts w:ascii="Arial" w:hAnsi="Arial" w:cs="Arial"/>
                <w:sz w:val="18"/>
                <w:szCs w:val="18"/>
              </w:rPr>
            </w:pPr>
            <w:r w:rsidRPr="00555149">
              <w:rPr>
                <w:rFonts w:ascii="Arial" w:hAnsi="Arial" w:cs="Arial"/>
                <w:sz w:val="18"/>
                <w:szCs w:val="18"/>
              </w:rPr>
              <w:t>13</w:t>
            </w:r>
          </w:p>
        </w:tc>
        <w:tc>
          <w:tcPr>
            <w:tcW w:w="1026" w:type="dxa"/>
            <w:vAlign w:val="center"/>
          </w:tcPr>
          <w:p w14:paraId="4C918DD3" w14:textId="6FC4D335" w:rsidR="007E263A" w:rsidRPr="00555149" w:rsidRDefault="00D65A96" w:rsidP="00555149">
            <w:pPr>
              <w:jc w:val="center"/>
              <w:rPr>
                <w:rFonts w:ascii="Arial" w:hAnsi="Arial" w:cs="Arial"/>
                <w:sz w:val="18"/>
                <w:szCs w:val="18"/>
              </w:rPr>
            </w:pPr>
            <w:r w:rsidRPr="00555149">
              <w:rPr>
                <w:rFonts w:ascii="Arial" w:hAnsi="Arial" w:cs="Arial"/>
                <w:sz w:val="18"/>
                <w:szCs w:val="18"/>
              </w:rPr>
              <w:t>14</w:t>
            </w:r>
          </w:p>
        </w:tc>
        <w:tc>
          <w:tcPr>
            <w:tcW w:w="1026" w:type="dxa"/>
            <w:vAlign w:val="center"/>
          </w:tcPr>
          <w:p w14:paraId="06FAB0D2" w14:textId="0BD651FF" w:rsidR="007E263A" w:rsidRPr="00555149" w:rsidRDefault="00D65A96" w:rsidP="00555149">
            <w:pPr>
              <w:jc w:val="center"/>
              <w:rPr>
                <w:rFonts w:ascii="Arial" w:hAnsi="Arial" w:cs="Arial"/>
                <w:sz w:val="18"/>
                <w:szCs w:val="18"/>
              </w:rPr>
            </w:pPr>
            <w:r w:rsidRPr="00555149">
              <w:rPr>
                <w:rFonts w:ascii="Arial" w:hAnsi="Arial" w:cs="Arial"/>
                <w:sz w:val="18"/>
                <w:szCs w:val="18"/>
              </w:rPr>
              <w:t>15</w:t>
            </w:r>
          </w:p>
        </w:tc>
        <w:tc>
          <w:tcPr>
            <w:tcW w:w="1026" w:type="dxa"/>
            <w:tcBorders>
              <w:right w:val="single" w:sz="4" w:space="0" w:color="7030A0"/>
            </w:tcBorders>
            <w:vAlign w:val="center"/>
          </w:tcPr>
          <w:p w14:paraId="5A5E219C" w14:textId="7F1F880C" w:rsidR="007E263A" w:rsidRPr="00555149" w:rsidRDefault="00D65A96" w:rsidP="00555149">
            <w:pPr>
              <w:jc w:val="center"/>
              <w:rPr>
                <w:rFonts w:ascii="Arial" w:hAnsi="Arial" w:cs="Arial"/>
                <w:sz w:val="18"/>
                <w:szCs w:val="18"/>
              </w:rPr>
            </w:pPr>
            <w:r w:rsidRPr="00555149">
              <w:rPr>
                <w:rFonts w:ascii="Arial" w:hAnsi="Arial" w:cs="Arial"/>
                <w:sz w:val="18"/>
                <w:szCs w:val="18"/>
              </w:rPr>
              <w:t>16</w:t>
            </w:r>
          </w:p>
        </w:tc>
      </w:tr>
      <w:tr w:rsidR="007E263A" w14:paraId="1DE0CBDE" w14:textId="77777777" w:rsidTr="004F726C">
        <w:tc>
          <w:tcPr>
            <w:tcW w:w="1025" w:type="dxa"/>
            <w:tcBorders>
              <w:left w:val="single" w:sz="4" w:space="0" w:color="7030A0"/>
            </w:tcBorders>
            <w:vAlign w:val="center"/>
          </w:tcPr>
          <w:p w14:paraId="68E8513C" w14:textId="419D0F5F" w:rsidR="007E263A" w:rsidRPr="00555149" w:rsidRDefault="00154A21" w:rsidP="00555149">
            <w:pPr>
              <w:jc w:val="center"/>
              <w:rPr>
                <w:rFonts w:ascii="Arial" w:hAnsi="Arial" w:cs="Arial"/>
                <w:sz w:val="18"/>
                <w:szCs w:val="18"/>
              </w:rPr>
            </w:pPr>
            <w:r w:rsidRPr="00555149">
              <w:rPr>
                <w:rFonts w:ascii="Arial" w:hAnsi="Arial" w:cs="Arial"/>
                <w:sz w:val="18"/>
                <w:szCs w:val="18"/>
              </w:rPr>
              <w:t>24</w:t>
            </w:r>
          </w:p>
        </w:tc>
        <w:tc>
          <w:tcPr>
            <w:tcW w:w="1025" w:type="dxa"/>
            <w:vAlign w:val="center"/>
          </w:tcPr>
          <w:p w14:paraId="3381563F" w14:textId="22C7114D" w:rsidR="007E263A" w:rsidRPr="00555149" w:rsidRDefault="00154A21" w:rsidP="00555149">
            <w:pPr>
              <w:jc w:val="center"/>
              <w:rPr>
                <w:rFonts w:ascii="Arial" w:hAnsi="Arial" w:cs="Arial"/>
                <w:sz w:val="18"/>
                <w:szCs w:val="18"/>
              </w:rPr>
            </w:pPr>
            <w:r w:rsidRPr="00555149">
              <w:rPr>
                <w:rFonts w:ascii="Arial" w:hAnsi="Arial" w:cs="Arial"/>
                <w:sz w:val="18"/>
                <w:szCs w:val="18"/>
              </w:rPr>
              <w:t>25</w:t>
            </w:r>
          </w:p>
        </w:tc>
        <w:tc>
          <w:tcPr>
            <w:tcW w:w="1026" w:type="dxa"/>
            <w:vAlign w:val="center"/>
          </w:tcPr>
          <w:p w14:paraId="03D67480" w14:textId="02603D9B" w:rsidR="007E263A" w:rsidRPr="00555149" w:rsidRDefault="00154A21" w:rsidP="00555149">
            <w:pPr>
              <w:jc w:val="center"/>
              <w:rPr>
                <w:rFonts w:ascii="Arial" w:hAnsi="Arial" w:cs="Arial"/>
                <w:sz w:val="18"/>
                <w:szCs w:val="18"/>
              </w:rPr>
            </w:pPr>
            <w:r w:rsidRPr="00555149">
              <w:rPr>
                <w:rFonts w:ascii="Arial" w:hAnsi="Arial" w:cs="Arial"/>
                <w:sz w:val="18"/>
                <w:szCs w:val="18"/>
              </w:rPr>
              <w:t>26</w:t>
            </w:r>
          </w:p>
        </w:tc>
        <w:tc>
          <w:tcPr>
            <w:tcW w:w="1026" w:type="dxa"/>
            <w:vAlign w:val="center"/>
          </w:tcPr>
          <w:p w14:paraId="553FFC29" w14:textId="3AF063D5" w:rsidR="007E263A" w:rsidRPr="00555149" w:rsidRDefault="00154A21" w:rsidP="00555149">
            <w:pPr>
              <w:jc w:val="center"/>
              <w:rPr>
                <w:rFonts w:ascii="Arial" w:hAnsi="Arial" w:cs="Arial"/>
                <w:sz w:val="18"/>
                <w:szCs w:val="18"/>
              </w:rPr>
            </w:pPr>
            <w:r w:rsidRPr="00555149">
              <w:rPr>
                <w:rFonts w:ascii="Arial" w:hAnsi="Arial" w:cs="Arial"/>
                <w:sz w:val="18"/>
                <w:szCs w:val="18"/>
              </w:rPr>
              <w:t>27</w:t>
            </w:r>
          </w:p>
        </w:tc>
        <w:tc>
          <w:tcPr>
            <w:tcW w:w="1026" w:type="dxa"/>
            <w:tcBorders>
              <w:right w:val="single" w:sz="4" w:space="0" w:color="7030A0"/>
            </w:tcBorders>
            <w:vAlign w:val="center"/>
          </w:tcPr>
          <w:p w14:paraId="12B98A70" w14:textId="39EA7EDB" w:rsidR="007E263A" w:rsidRPr="00555149" w:rsidRDefault="00154A21" w:rsidP="00555149">
            <w:pPr>
              <w:jc w:val="center"/>
              <w:rPr>
                <w:rFonts w:ascii="Arial" w:hAnsi="Arial" w:cs="Arial"/>
                <w:sz w:val="18"/>
                <w:szCs w:val="18"/>
              </w:rPr>
            </w:pPr>
            <w:r w:rsidRPr="00555149">
              <w:rPr>
                <w:rFonts w:ascii="Arial" w:hAnsi="Arial" w:cs="Arial"/>
                <w:sz w:val="18"/>
                <w:szCs w:val="18"/>
              </w:rPr>
              <w:t>28</w:t>
            </w:r>
          </w:p>
        </w:tc>
        <w:tc>
          <w:tcPr>
            <w:tcW w:w="1026" w:type="dxa"/>
            <w:tcBorders>
              <w:left w:val="single" w:sz="4" w:space="0" w:color="7030A0"/>
            </w:tcBorders>
            <w:vAlign w:val="center"/>
          </w:tcPr>
          <w:p w14:paraId="7300A07C" w14:textId="4AC1928B" w:rsidR="007E263A" w:rsidRPr="00555149" w:rsidRDefault="00811721" w:rsidP="00555149">
            <w:pPr>
              <w:jc w:val="center"/>
              <w:rPr>
                <w:rFonts w:ascii="Arial" w:hAnsi="Arial" w:cs="Arial"/>
                <w:sz w:val="18"/>
                <w:szCs w:val="18"/>
              </w:rPr>
            </w:pPr>
            <w:r w:rsidRPr="00555149">
              <w:rPr>
                <w:rFonts w:ascii="Arial" w:hAnsi="Arial" w:cs="Arial"/>
                <w:sz w:val="18"/>
                <w:szCs w:val="18"/>
              </w:rPr>
              <w:t>21</w:t>
            </w:r>
          </w:p>
        </w:tc>
        <w:tc>
          <w:tcPr>
            <w:tcW w:w="1026" w:type="dxa"/>
            <w:vAlign w:val="center"/>
          </w:tcPr>
          <w:p w14:paraId="7A199EEB" w14:textId="7E1DB65A" w:rsidR="007E263A" w:rsidRPr="00555149" w:rsidRDefault="00811721" w:rsidP="00555149">
            <w:pPr>
              <w:jc w:val="center"/>
              <w:rPr>
                <w:rFonts w:ascii="Arial" w:hAnsi="Arial" w:cs="Arial"/>
                <w:sz w:val="18"/>
                <w:szCs w:val="18"/>
              </w:rPr>
            </w:pPr>
            <w:r w:rsidRPr="00555149">
              <w:rPr>
                <w:rFonts w:ascii="Arial" w:hAnsi="Arial" w:cs="Arial"/>
                <w:sz w:val="18"/>
                <w:szCs w:val="18"/>
              </w:rPr>
              <w:t>22</w:t>
            </w:r>
          </w:p>
        </w:tc>
        <w:tc>
          <w:tcPr>
            <w:tcW w:w="1026" w:type="dxa"/>
            <w:vAlign w:val="center"/>
          </w:tcPr>
          <w:p w14:paraId="43F29089" w14:textId="1FF1066D" w:rsidR="007E263A" w:rsidRPr="00555149" w:rsidRDefault="00811721" w:rsidP="00555149">
            <w:pPr>
              <w:jc w:val="center"/>
              <w:rPr>
                <w:rFonts w:ascii="Arial" w:hAnsi="Arial" w:cs="Arial"/>
                <w:sz w:val="18"/>
                <w:szCs w:val="18"/>
              </w:rPr>
            </w:pPr>
            <w:r w:rsidRPr="00555149">
              <w:rPr>
                <w:rFonts w:ascii="Arial" w:hAnsi="Arial" w:cs="Arial"/>
                <w:sz w:val="18"/>
                <w:szCs w:val="18"/>
              </w:rPr>
              <w:t>23</w:t>
            </w:r>
          </w:p>
        </w:tc>
        <w:tc>
          <w:tcPr>
            <w:tcW w:w="1026" w:type="dxa"/>
            <w:vAlign w:val="center"/>
          </w:tcPr>
          <w:p w14:paraId="4B9FB8A7" w14:textId="45F66A8C" w:rsidR="007E263A" w:rsidRPr="00555149" w:rsidRDefault="00811721" w:rsidP="00555149">
            <w:pPr>
              <w:jc w:val="center"/>
              <w:rPr>
                <w:rFonts w:ascii="Arial" w:hAnsi="Arial" w:cs="Arial"/>
                <w:sz w:val="18"/>
                <w:szCs w:val="18"/>
              </w:rPr>
            </w:pPr>
            <w:r w:rsidRPr="00555149">
              <w:rPr>
                <w:rFonts w:ascii="Arial" w:hAnsi="Arial" w:cs="Arial"/>
                <w:sz w:val="18"/>
                <w:szCs w:val="18"/>
              </w:rPr>
              <w:t>24</w:t>
            </w:r>
          </w:p>
        </w:tc>
        <w:tc>
          <w:tcPr>
            <w:tcW w:w="1026" w:type="dxa"/>
            <w:tcBorders>
              <w:right w:val="single" w:sz="4" w:space="0" w:color="7030A0"/>
            </w:tcBorders>
            <w:vAlign w:val="center"/>
          </w:tcPr>
          <w:p w14:paraId="497BB330" w14:textId="69FE8138" w:rsidR="007E263A" w:rsidRPr="00555149" w:rsidRDefault="00811721" w:rsidP="00555149">
            <w:pPr>
              <w:jc w:val="center"/>
              <w:rPr>
                <w:rFonts w:ascii="Arial" w:hAnsi="Arial" w:cs="Arial"/>
                <w:sz w:val="18"/>
                <w:szCs w:val="18"/>
              </w:rPr>
            </w:pPr>
            <w:r w:rsidRPr="00555149">
              <w:rPr>
                <w:rFonts w:ascii="Arial" w:hAnsi="Arial" w:cs="Arial"/>
                <w:sz w:val="18"/>
                <w:szCs w:val="18"/>
              </w:rPr>
              <w:t>25</w:t>
            </w:r>
          </w:p>
        </w:tc>
        <w:tc>
          <w:tcPr>
            <w:tcW w:w="1026" w:type="dxa"/>
            <w:tcBorders>
              <w:left w:val="single" w:sz="4" w:space="0" w:color="7030A0"/>
            </w:tcBorders>
            <w:vAlign w:val="center"/>
          </w:tcPr>
          <w:p w14:paraId="29960E15" w14:textId="068EF75C" w:rsidR="007E263A" w:rsidRPr="00555149" w:rsidRDefault="002124B5" w:rsidP="00555149">
            <w:pPr>
              <w:jc w:val="center"/>
              <w:rPr>
                <w:rFonts w:ascii="Arial" w:hAnsi="Arial" w:cs="Arial"/>
                <w:sz w:val="18"/>
                <w:szCs w:val="18"/>
              </w:rPr>
            </w:pPr>
            <w:r w:rsidRPr="00555149">
              <w:rPr>
                <w:rFonts w:ascii="Arial" w:hAnsi="Arial" w:cs="Arial"/>
                <w:sz w:val="18"/>
                <w:szCs w:val="18"/>
              </w:rPr>
              <w:t>19</w:t>
            </w:r>
          </w:p>
        </w:tc>
        <w:tc>
          <w:tcPr>
            <w:tcW w:w="1026" w:type="dxa"/>
            <w:vAlign w:val="center"/>
          </w:tcPr>
          <w:p w14:paraId="7CA706B4" w14:textId="5B86DE9C" w:rsidR="007E263A" w:rsidRPr="00555149" w:rsidRDefault="002124B5" w:rsidP="00555149">
            <w:pPr>
              <w:jc w:val="center"/>
              <w:rPr>
                <w:rFonts w:ascii="Arial" w:hAnsi="Arial" w:cs="Arial"/>
                <w:sz w:val="18"/>
                <w:szCs w:val="18"/>
              </w:rPr>
            </w:pPr>
            <w:r w:rsidRPr="00555149">
              <w:rPr>
                <w:rFonts w:ascii="Arial" w:hAnsi="Arial" w:cs="Arial"/>
                <w:sz w:val="18"/>
                <w:szCs w:val="18"/>
              </w:rPr>
              <w:t>20</w:t>
            </w:r>
          </w:p>
        </w:tc>
        <w:tc>
          <w:tcPr>
            <w:tcW w:w="1026" w:type="dxa"/>
            <w:vAlign w:val="center"/>
          </w:tcPr>
          <w:p w14:paraId="2EB927BF" w14:textId="682019BA" w:rsidR="007E263A" w:rsidRPr="00555149" w:rsidRDefault="002124B5" w:rsidP="00555149">
            <w:pPr>
              <w:jc w:val="center"/>
              <w:rPr>
                <w:rFonts w:ascii="Arial" w:hAnsi="Arial" w:cs="Arial"/>
                <w:sz w:val="18"/>
                <w:szCs w:val="18"/>
              </w:rPr>
            </w:pPr>
            <w:r w:rsidRPr="00555149">
              <w:rPr>
                <w:rFonts w:ascii="Arial" w:hAnsi="Arial" w:cs="Arial"/>
                <w:sz w:val="18"/>
                <w:szCs w:val="18"/>
              </w:rPr>
              <w:t>21</w:t>
            </w:r>
          </w:p>
        </w:tc>
        <w:tc>
          <w:tcPr>
            <w:tcW w:w="1026" w:type="dxa"/>
            <w:vAlign w:val="center"/>
          </w:tcPr>
          <w:p w14:paraId="103683B6" w14:textId="21174C06" w:rsidR="007E263A" w:rsidRPr="00555149" w:rsidRDefault="002124B5" w:rsidP="00555149">
            <w:pPr>
              <w:jc w:val="center"/>
              <w:rPr>
                <w:rFonts w:ascii="Arial" w:hAnsi="Arial" w:cs="Arial"/>
                <w:sz w:val="18"/>
                <w:szCs w:val="18"/>
              </w:rPr>
            </w:pPr>
            <w:r w:rsidRPr="00555149">
              <w:rPr>
                <w:rFonts w:ascii="Arial" w:hAnsi="Arial" w:cs="Arial"/>
                <w:sz w:val="18"/>
                <w:szCs w:val="18"/>
              </w:rPr>
              <w:t>22</w:t>
            </w:r>
          </w:p>
        </w:tc>
        <w:tc>
          <w:tcPr>
            <w:tcW w:w="1026" w:type="dxa"/>
            <w:tcBorders>
              <w:right w:val="single" w:sz="4" w:space="0" w:color="7030A0"/>
            </w:tcBorders>
            <w:vAlign w:val="center"/>
          </w:tcPr>
          <w:p w14:paraId="16678EDF" w14:textId="577AF0F5" w:rsidR="007E263A" w:rsidRPr="00555149" w:rsidRDefault="002124B5" w:rsidP="00555149">
            <w:pPr>
              <w:jc w:val="center"/>
              <w:rPr>
                <w:rFonts w:ascii="Arial" w:hAnsi="Arial" w:cs="Arial"/>
                <w:sz w:val="18"/>
                <w:szCs w:val="18"/>
              </w:rPr>
            </w:pPr>
            <w:r w:rsidRPr="00555149">
              <w:rPr>
                <w:rFonts w:ascii="Arial" w:hAnsi="Arial" w:cs="Arial"/>
                <w:sz w:val="18"/>
                <w:szCs w:val="18"/>
              </w:rPr>
              <w:t>23</w:t>
            </w:r>
          </w:p>
        </w:tc>
      </w:tr>
      <w:tr w:rsidR="007E263A" w14:paraId="7F696E56" w14:textId="77777777" w:rsidTr="004F726C">
        <w:tc>
          <w:tcPr>
            <w:tcW w:w="1025" w:type="dxa"/>
            <w:tcBorders>
              <w:left w:val="single" w:sz="4" w:space="0" w:color="7030A0"/>
            </w:tcBorders>
            <w:vAlign w:val="center"/>
          </w:tcPr>
          <w:p w14:paraId="53F9C8BB" w14:textId="77777777" w:rsidR="007E263A" w:rsidRPr="00555149" w:rsidRDefault="007E263A" w:rsidP="00555149">
            <w:pPr>
              <w:jc w:val="center"/>
              <w:rPr>
                <w:rFonts w:ascii="Arial" w:hAnsi="Arial" w:cs="Arial"/>
                <w:sz w:val="18"/>
                <w:szCs w:val="18"/>
              </w:rPr>
            </w:pPr>
          </w:p>
        </w:tc>
        <w:tc>
          <w:tcPr>
            <w:tcW w:w="1025" w:type="dxa"/>
            <w:vAlign w:val="center"/>
          </w:tcPr>
          <w:p w14:paraId="309699E8" w14:textId="77777777" w:rsidR="007E263A" w:rsidRPr="00555149" w:rsidRDefault="007E263A" w:rsidP="00555149">
            <w:pPr>
              <w:jc w:val="center"/>
              <w:rPr>
                <w:rFonts w:ascii="Arial" w:hAnsi="Arial" w:cs="Arial"/>
                <w:sz w:val="18"/>
                <w:szCs w:val="18"/>
              </w:rPr>
            </w:pPr>
          </w:p>
        </w:tc>
        <w:tc>
          <w:tcPr>
            <w:tcW w:w="1026" w:type="dxa"/>
            <w:vAlign w:val="center"/>
          </w:tcPr>
          <w:p w14:paraId="1C9B294F" w14:textId="77777777" w:rsidR="007E263A" w:rsidRPr="00555149" w:rsidRDefault="007E263A" w:rsidP="00555149">
            <w:pPr>
              <w:jc w:val="center"/>
              <w:rPr>
                <w:rFonts w:ascii="Arial" w:hAnsi="Arial" w:cs="Arial"/>
                <w:sz w:val="18"/>
                <w:szCs w:val="18"/>
              </w:rPr>
            </w:pPr>
          </w:p>
        </w:tc>
        <w:tc>
          <w:tcPr>
            <w:tcW w:w="1026" w:type="dxa"/>
            <w:vAlign w:val="center"/>
          </w:tcPr>
          <w:p w14:paraId="078C6EE1" w14:textId="77777777" w:rsidR="007E263A" w:rsidRPr="00555149" w:rsidRDefault="007E263A" w:rsidP="00555149">
            <w:pPr>
              <w:jc w:val="center"/>
              <w:rPr>
                <w:rFonts w:ascii="Arial" w:hAnsi="Arial" w:cs="Arial"/>
                <w:sz w:val="18"/>
                <w:szCs w:val="18"/>
              </w:rPr>
            </w:pPr>
          </w:p>
        </w:tc>
        <w:tc>
          <w:tcPr>
            <w:tcW w:w="1026" w:type="dxa"/>
            <w:tcBorders>
              <w:right w:val="single" w:sz="4" w:space="0" w:color="7030A0"/>
            </w:tcBorders>
            <w:vAlign w:val="center"/>
          </w:tcPr>
          <w:p w14:paraId="3186638A" w14:textId="77777777" w:rsidR="007E263A" w:rsidRPr="00555149" w:rsidRDefault="007E263A" w:rsidP="00555149">
            <w:pPr>
              <w:jc w:val="center"/>
              <w:rPr>
                <w:rFonts w:ascii="Arial" w:hAnsi="Arial" w:cs="Arial"/>
                <w:sz w:val="18"/>
                <w:szCs w:val="18"/>
              </w:rPr>
            </w:pPr>
          </w:p>
        </w:tc>
        <w:tc>
          <w:tcPr>
            <w:tcW w:w="1026" w:type="dxa"/>
            <w:tcBorders>
              <w:left w:val="single" w:sz="4" w:space="0" w:color="7030A0"/>
            </w:tcBorders>
            <w:vAlign w:val="center"/>
          </w:tcPr>
          <w:p w14:paraId="0BA568A6" w14:textId="58D55905" w:rsidR="007E263A" w:rsidRPr="00555149" w:rsidRDefault="002124B5" w:rsidP="00555149">
            <w:pPr>
              <w:jc w:val="center"/>
              <w:rPr>
                <w:rFonts w:ascii="Arial" w:hAnsi="Arial" w:cs="Arial"/>
                <w:sz w:val="18"/>
                <w:szCs w:val="18"/>
              </w:rPr>
            </w:pPr>
            <w:r w:rsidRPr="00555149">
              <w:rPr>
                <w:rFonts w:ascii="Arial" w:hAnsi="Arial" w:cs="Arial"/>
                <w:sz w:val="18"/>
                <w:szCs w:val="18"/>
              </w:rPr>
              <w:t>28</w:t>
            </w:r>
          </w:p>
        </w:tc>
        <w:tc>
          <w:tcPr>
            <w:tcW w:w="1026" w:type="dxa"/>
            <w:vAlign w:val="center"/>
          </w:tcPr>
          <w:p w14:paraId="63AC4EAB" w14:textId="20C1A9A4" w:rsidR="007E263A" w:rsidRPr="00555149" w:rsidRDefault="002124B5" w:rsidP="00555149">
            <w:pPr>
              <w:jc w:val="center"/>
              <w:rPr>
                <w:rFonts w:ascii="Arial" w:hAnsi="Arial" w:cs="Arial"/>
                <w:sz w:val="18"/>
                <w:szCs w:val="18"/>
              </w:rPr>
            </w:pPr>
            <w:r w:rsidRPr="00555149">
              <w:rPr>
                <w:rFonts w:ascii="Arial" w:hAnsi="Arial" w:cs="Arial"/>
                <w:sz w:val="18"/>
                <w:szCs w:val="18"/>
              </w:rPr>
              <w:t>29</w:t>
            </w:r>
          </w:p>
        </w:tc>
        <w:tc>
          <w:tcPr>
            <w:tcW w:w="1026" w:type="dxa"/>
            <w:vAlign w:val="center"/>
          </w:tcPr>
          <w:p w14:paraId="6452CFF5" w14:textId="4A357867" w:rsidR="007E263A" w:rsidRPr="00555149" w:rsidRDefault="002124B5" w:rsidP="00555149">
            <w:pPr>
              <w:jc w:val="center"/>
              <w:rPr>
                <w:rFonts w:ascii="Arial" w:hAnsi="Arial" w:cs="Arial"/>
                <w:sz w:val="18"/>
                <w:szCs w:val="18"/>
              </w:rPr>
            </w:pPr>
            <w:r w:rsidRPr="00555149">
              <w:rPr>
                <w:rFonts w:ascii="Arial" w:hAnsi="Arial" w:cs="Arial"/>
                <w:sz w:val="18"/>
                <w:szCs w:val="18"/>
              </w:rPr>
              <w:t>30</w:t>
            </w:r>
          </w:p>
        </w:tc>
        <w:tc>
          <w:tcPr>
            <w:tcW w:w="1026" w:type="dxa"/>
            <w:vAlign w:val="center"/>
          </w:tcPr>
          <w:p w14:paraId="5800E20A" w14:textId="77777777" w:rsidR="007E263A" w:rsidRPr="00555149" w:rsidRDefault="007E263A" w:rsidP="00555149">
            <w:pPr>
              <w:jc w:val="center"/>
              <w:rPr>
                <w:rFonts w:ascii="Arial" w:hAnsi="Arial" w:cs="Arial"/>
                <w:sz w:val="18"/>
                <w:szCs w:val="18"/>
              </w:rPr>
            </w:pPr>
          </w:p>
        </w:tc>
        <w:tc>
          <w:tcPr>
            <w:tcW w:w="1026" w:type="dxa"/>
            <w:tcBorders>
              <w:right w:val="single" w:sz="4" w:space="0" w:color="7030A0"/>
            </w:tcBorders>
            <w:vAlign w:val="center"/>
          </w:tcPr>
          <w:p w14:paraId="34EC7306" w14:textId="77777777" w:rsidR="007E263A" w:rsidRPr="00555149" w:rsidRDefault="007E263A" w:rsidP="00555149">
            <w:pPr>
              <w:jc w:val="center"/>
              <w:rPr>
                <w:rFonts w:ascii="Arial" w:hAnsi="Arial" w:cs="Arial"/>
                <w:sz w:val="18"/>
                <w:szCs w:val="18"/>
              </w:rPr>
            </w:pPr>
          </w:p>
        </w:tc>
        <w:tc>
          <w:tcPr>
            <w:tcW w:w="1026" w:type="dxa"/>
            <w:tcBorders>
              <w:left w:val="single" w:sz="4" w:space="0" w:color="7030A0"/>
            </w:tcBorders>
            <w:vAlign w:val="center"/>
          </w:tcPr>
          <w:p w14:paraId="6E057B67" w14:textId="5E893EFF" w:rsidR="007E263A" w:rsidRPr="00555149" w:rsidRDefault="002124B5" w:rsidP="00555149">
            <w:pPr>
              <w:jc w:val="center"/>
              <w:rPr>
                <w:rFonts w:ascii="Arial" w:hAnsi="Arial" w:cs="Arial"/>
                <w:sz w:val="18"/>
                <w:szCs w:val="18"/>
              </w:rPr>
            </w:pPr>
            <w:r w:rsidRPr="00555149">
              <w:rPr>
                <w:rFonts w:ascii="Arial" w:hAnsi="Arial" w:cs="Arial"/>
                <w:sz w:val="18"/>
                <w:szCs w:val="18"/>
              </w:rPr>
              <w:t>26</w:t>
            </w:r>
          </w:p>
        </w:tc>
        <w:tc>
          <w:tcPr>
            <w:tcW w:w="1026" w:type="dxa"/>
            <w:vAlign w:val="center"/>
          </w:tcPr>
          <w:p w14:paraId="635C1088" w14:textId="608ACCDE" w:rsidR="007E263A" w:rsidRPr="00555149" w:rsidRDefault="002124B5" w:rsidP="00555149">
            <w:pPr>
              <w:jc w:val="center"/>
              <w:rPr>
                <w:rFonts w:ascii="Arial" w:hAnsi="Arial" w:cs="Arial"/>
                <w:sz w:val="18"/>
                <w:szCs w:val="18"/>
              </w:rPr>
            </w:pPr>
            <w:r w:rsidRPr="00555149">
              <w:rPr>
                <w:rFonts w:ascii="Arial" w:hAnsi="Arial" w:cs="Arial"/>
                <w:sz w:val="18"/>
                <w:szCs w:val="18"/>
              </w:rPr>
              <w:t>27</w:t>
            </w:r>
          </w:p>
        </w:tc>
        <w:tc>
          <w:tcPr>
            <w:tcW w:w="1026" w:type="dxa"/>
            <w:vAlign w:val="center"/>
          </w:tcPr>
          <w:p w14:paraId="5DF323D2" w14:textId="513A6D6C" w:rsidR="007E263A" w:rsidRPr="00555149" w:rsidRDefault="002124B5" w:rsidP="00555149">
            <w:pPr>
              <w:jc w:val="center"/>
              <w:rPr>
                <w:rFonts w:ascii="Arial" w:hAnsi="Arial" w:cs="Arial"/>
                <w:sz w:val="18"/>
                <w:szCs w:val="18"/>
              </w:rPr>
            </w:pPr>
            <w:r w:rsidRPr="00555149">
              <w:rPr>
                <w:rFonts w:ascii="Arial" w:hAnsi="Arial" w:cs="Arial"/>
                <w:sz w:val="18"/>
                <w:szCs w:val="18"/>
              </w:rPr>
              <w:t>28</w:t>
            </w:r>
          </w:p>
        </w:tc>
        <w:tc>
          <w:tcPr>
            <w:tcW w:w="1026" w:type="dxa"/>
            <w:vAlign w:val="center"/>
          </w:tcPr>
          <w:p w14:paraId="53B21724" w14:textId="7EC955E6" w:rsidR="007E263A" w:rsidRPr="00555149" w:rsidRDefault="002124B5" w:rsidP="00555149">
            <w:pPr>
              <w:jc w:val="center"/>
              <w:rPr>
                <w:rFonts w:ascii="Arial" w:hAnsi="Arial" w:cs="Arial"/>
                <w:sz w:val="18"/>
                <w:szCs w:val="18"/>
              </w:rPr>
            </w:pPr>
            <w:r w:rsidRPr="00555149">
              <w:rPr>
                <w:rFonts w:ascii="Arial" w:hAnsi="Arial" w:cs="Arial"/>
                <w:sz w:val="18"/>
                <w:szCs w:val="18"/>
              </w:rPr>
              <w:t>29</w:t>
            </w:r>
          </w:p>
        </w:tc>
        <w:tc>
          <w:tcPr>
            <w:tcW w:w="1026" w:type="dxa"/>
            <w:tcBorders>
              <w:right w:val="single" w:sz="4" w:space="0" w:color="7030A0"/>
            </w:tcBorders>
            <w:vAlign w:val="center"/>
          </w:tcPr>
          <w:p w14:paraId="722E9079" w14:textId="241A42E1" w:rsidR="007E263A" w:rsidRPr="00555149" w:rsidRDefault="002124B5" w:rsidP="00555149">
            <w:pPr>
              <w:jc w:val="center"/>
              <w:rPr>
                <w:rFonts w:ascii="Arial" w:hAnsi="Arial" w:cs="Arial"/>
                <w:sz w:val="18"/>
                <w:szCs w:val="18"/>
              </w:rPr>
            </w:pPr>
            <w:r w:rsidRPr="00555149">
              <w:rPr>
                <w:rFonts w:ascii="Arial" w:hAnsi="Arial" w:cs="Arial"/>
                <w:sz w:val="18"/>
                <w:szCs w:val="18"/>
              </w:rPr>
              <w:t>30</w:t>
            </w:r>
          </w:p>
        </w:tc>
      </w:tr>
      <w:tr w:rsidR="0023703C" w14:paraId="6DD55576" w14:textId="77777777" w:rsidTr="004F726C">
        <w:tc>
          <w:tcPr>
            <w:tcW w:w="5128" w:type="dxa"/>
            <w:gridSpan w:val="5"/>
            <w:tcBorders>
              <w:left w:val="single" w:sz="4" w:space="0" w:color="7030A0"/>
              <w:bottom w:val="dotted" w:sz="4" w:space="0" w:color="7030A0"/>
              <w:right w:val="single" w:sz="4" w:space="0" w:color="7030A0"/>
            </w:tcBorders>
            <w:vAlign w:val="center"/>
          </w:tcPr>
          <w:p w14:paraId="599BBCEF" w14:textId="41937463" w:rsidR="0023703C" w:rsidRDefault="007C7C4B" w:rsidP="0023703C">
            <w:pPr>
              <w:jc w:val="center"/>
              <w:rPr>
                <w:rFonts w:ascii="Arial" w:hAnsi="Arial" w:cs="Arial"/>
                <w:b/>
                <w:bCs/>
              </w:rPr>
            </w:pPr>
            <w:r>
              <w:rPr>
                <w:rFonts w:ascii="Arial" w:hAnsi="Arial" w:cs="Arial"/>
                <w:b/>
                <w:bCs/>
                <w:sz w:val="16"/>
                <w:szCs w:val="16"/>
              </w:rPr>
              <w:t>November</w:t>
            </w:r>
            <w:r w:rsidR="0023703C" w:rsidRPr="002E7281">
              <w:rPr>
                <w:rFonts w:ascii="Arial" w:hAnsi="Arial" w:cs="Arial"/>
                <w:b/>
                <w:bCs/>
                <w:sz w:val="16"/>
                <w:szCs w:val="16"/>
              </w:rPr>
              <w:t xml:space="preserve"> 2026</w:t>
            </w:r>
          </w:p>
        </w:tc>
        <w:tc>
          <w:tcPr>
            <w:tcW w:w="5130" w:type="dxa"/>
            <w:gridSpan w:val="5"/>
            <w:tcBorders>
              <w:left w:val="single" w:sz="4" w:space="0" w:color="7030A0"/>
              <w:bottom w:val="dotted" w:sz="4" w:space="0" w:color="7030A0"/>
              <w:right w:val="single" w:sz="4" w:space="0" w:color="7030A0"/>
            </w:tcBorders>
            <w:vAlign w:val="center"/>
          </w:tcPr>
          <w:p w14:paraId="16BA3324" w14:textId="251ACF18" w:rsidR="0023703C" w:rsidRDefault="007C7C4B" w:rsidP="0023703C">
            <w:pPr>
              <w:jc w:val="center"/>
              <w:rPr>
                <w:rFonts w:ascii="Arial" w:hAnsi="Arial" w:cs="Arial"/>
                <w:b/>
                <w:bCs/>
              </w:rPr>
            </w:pPr>
            <w:r>
              <w:rPr>
                <w:rFonts w:ascii="Arial" w:hAnsi="Arial" w:cs="Arial"/>
                <w:b/>
                <w:bCs/>
                <w:sz w:val="16"/>
                <w:szCs w:val="16"/>
              </w:rPr>
              <w:t>December</w:t>
            </w:r>
            <w:r w:rsidR="0023703C" w:rsidRPr="002E7281">
              <w:rPr>
                <w:rFonts w:ascii="Arial" w:hAnsi="Arial" w:cs="Arial"/>
                <w:b/>
                <w:bCs/>
                <w:sz w:val="16"/>
                <w:szCs w:val="16"/>
              </w:rPr>
              <w:t xml:space="preserve"> 2026</w:t>
            </w:r>
          </w:p>
        </w:tc>
        <w:tc>
          <w:tcPr>
            <w:tcW w:w="5130" w:type="dxa"/>
            <w:gridSpan w:val="5"/>
            <w:tcBorders>
              <w:left w:val="single" w:sz="4" w:space="0" w:color="7030A0"/>
              <w:bottom w:val="dotted" w:sz="4" w:space="0" w:color="7030A0"/>
              <w:right w:val="single" w:sz="4" w:space="0" w:color="7030A0"/>
            </w:tcBorders>
            <w:vAlign w:val="center"/>
          </w:tcPr>
          <w:p w14:paraId="63F29F47" w14:textId="630CC291" w:rsidR="0023703C" w:rsidRDefault="007C7C4B" w:rsidP="0023703C">
            <w:pPr>
              <w:jc w:val="center"/>
              <w:rPr>
                <w:rFonts w:ascii="Arial" w:hAnsi="Arial" w:cs="Arial"/>
                <w:b/>
                <w:bCs/>
              </w:rPr>
            </w:pPr>
            <w:r>
              <w:rPr>
                <w:rFonts w:ascii="Arial" w:hAnsi="Arial" w:cs="Arial"/>
                <w:b/>
                <w:bCs/>
                <w:sz w:val="16"/>
                <w:szCs w:val="16"/>
              </w:rPr>
              <w:t>January</w:t>
            </w:r>
            <w:r w:rsidR="0023703C" w:rsidRPr="002E7281">
              <w:rPr>
                <w:rFonts w:ascii="Arial" w:hAnsi="Arial" w:cs="Arial"/>
                <w:b/>
                <w:bCs/>
                <w:sz w:val="16"/>
                <w:szCs w:val="16"/>
              </w:rPr>
              <w:t xml:space="preserve"> 202</w:t>
            </w:r>
            <w:r>
              <w:rPr>
                <w:rFonts w:ascii="Arial" w:hAnsi="Arial" w:cs="Arial"/>
                <w:b/>
                <w:bCs/>
                <w:sz w:val="16"/>
                <w:szCs w:val="16"/>
              </w:rPr>
              <w:t>7</w:t>
            </w:r>
          </w:p>
        </w:tc>
      </w:tr>
      <w:tr w:rsidR="007E263A" w14:paraId="0515C488" w14:textId="77777777" w:rsidTr="004F726C">
        <w:tc>
          <w:tcPr>
            <w:tcW w:w="1025" w:type="dxa"/>
            <w:tcBorders>
              <w:top w:val="dotted" w:sz="4" w:space="0" w:color="7030A0"/>
              <w:left w:val="single" w:sz="4" w:space="0" w:color="7030A0"/>
            </w:tcBorders>
          </w:tcPr>
          <w:p w14:paraId="2C3C7493" w14:textId="7B9118DA" w:rsidR="007E263A" w:rsidRPr="00555149" w:rsidRDefault="007C7C4B" w:rsidP="00555149">
            <w:pPr>
              <w:jc w:val="center"/>
              <w:rPr>
                <w:rFonts w:ascii="Arial" w:hAnsi="Arial" w:cs="Arial"/>
                <w:sz w:val="18"/>
                <w:szCs w:val="18"/>
              </w:rPr>
            </w:pPr>
            <w:r w:rsidRPr="00555149">
              <w:rPr>
                <w:rFonts w:ascii="Arial" w:hAnsi="Arial" w:cs="Arial"/>
                <w:sz w:val="18"/>
                <w:szCs w:val="18"/>
              </w:rPr>
              <w:t>2</w:t>
            </w:r>
          </w:p>
        </w:tc>
        <w:tc>
          <w:tcPr>
            <w:tcW w:w="1025" w:type="dxa"/>
            <w:tcBorders>
              <w:top w:val="dotted" w:sz="4" w:space="0" w:color="7030A0"/>
            </w:tcBorders>
          </w:tcPr>
          <w:p w14:paraId="2650E3AD" w14:textId="08735DC8" w:rsidR="007E263A" w:rsidRPr="00555149" w:rsidRDefault="007C7C4B" w:rsidP="00555149">
            <w:pPr>
              <w:jc w:val="center"/>
              <w:rPr>
                <w:rFonts w:ascii="Arial" w:hAnsi="Arial" w:cs="Arial"/>
                <w:sz w:val="18"/>
                <w:szCs w:val="18"/>
              </w:rPr>
            </w:pPr>
            <w:r w:rsidRPr="00555149">
              <w:rPr>
                <w:rFonts w:ascii="Arial" w:hAnsi="Arial" w:cs="Arial"/>
                <w:sz w:val="18"/>
                <w:szCs w:val="18"/>
              </w:rPr>
              <w:t>3</w:t>
            </w:r>
          </w:p>
        </w:tc>
        <w:tc>
          <w:tcPr>
            <w:tcW w:w="1026" w:type="dxa"/>
            <w:tcBorders>
              <w:top w:val="dotted" w:sz="4" w:space="0" w:color="7030A0"/>
            </w:tcBorders>
          </w:tcPr>
          <w:p w14:paraId="083B2723" w14:textId="4CE17B6D" w:rsidR="007E263A" w:rsidRPr="00555149" w:rsidRDefault="007C7C4B"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tcBorders>
          </w:tcPr>
          <w:p w14:paraId="60592189" w14:textId="0148E02A" w:rsidR="007E263A" w:rsidRPr="00555149" w:rsidRDefault="007C7C4B" w:rsidP="00555149">
            <w:pPr>
              <w:jc w:val="center"/>
              <w:rPr>
                <w:rFonts w:ascii="Arial" w:hAnsi="Arial" w:cs="Arial"/>
                <w:sz w:val="18"/>
                <w:szCs w:val="18"/>
              </w:rPr>
            </w:pPr>
            <w:r w:rsidRPr="00555149">
              <w:rPr>
                <w:rFonts w:ascii="Arial" w:hAnsi="Arial" w:cs="Arial"/>
                <w:sz w:val="18"/>
                <w:szCs w:val="18"/>
              </w:rPr>
              <w:t>5</w:t>
            </w:r>
          </w:p>
        </w:tc>
        <w:tc>
          <w:tcPr>
            <w:tcW w:w="1026" w:type="dxa"/>
            <w:tcBorders>
              <w:top w:val="dotted" w:sz="4" w:space="0" w:color="7030A0"/>
              <w:right w:val="single" w:sz="4" w:space="0" w:color="7030A0"/>
            </w:tcBorders>
          </w:tcPr>
          <w:p w14:paraId="56686AF8" w14:textId="63CC5D62" w:rsidR="007E263A" w:rsidRPr="00555149" w:rsidRDefault="007C7C4B" w:rsidP="00555149">
            <w:pPr>
              <w:jc w:val="center"/>
              <w:rPr>
                <w:rFonts w:ascii="Arial" w:hAnsi="Arial" w:cs="Arial"/>
                <w:sz w:val="18"/>
                <w:szCs w:val="18"/>
              </w:rPr>
            </w:pPr>
            <w:r w:rsidRPr="00555149">
              <w:rPr>
                <w:rFonts w:ascii="Arial" w:hAnsi="Arial" w:cs="Arial"/>
                <w:sz w:val="18"/>
                <w:szCs w:val="18"/>
              </w:rPr>
              <w:t>6</w:t>
            </w:r>
          </w:p>
        </w:tc>
        <w:tc>
          <w:tcPr>
            <w:tcW w:w="1026" w:type="dxa"/>
            <w:tcBorders>
              <w:top w:val="dotted" w:sz="4" w:space="0" w:color="7030A0"/>
              <w:left w:val="single" w:sz="4" w:space="0" w:color="7030A0"/>
            </w:tcBorders>
          </w:tcPr>
          <w:p w14:paraId="7EDCA300" w14:textId="5E12BEF4" w:rsidR="007E263A" w:rsidRPr="00555149" w:rsidRDefault="007E263A" w:rsidP="00555149">
            <w:pPr>
              <w:jc w:val="center"/>
              <w:rPr>
                <w:rFonts w:ascii="Arial" w:hAnsi="Arial" w:cs="Arial"/>
                <w:sz w:val="18"/>
                <w:szCs w:val="18"/>
              </w:rPr>
            </w:pPr>
          </w:p>
        </w:tc>
        <w:tc>
          <w:tcPr>
            <w:tcW w:w="1026" w:type="dxa"/>
            <w:tcBorders>
              <w:top w:val="dotted" w:sz="4" w:space="0" w:color="7030A0"/>
            </w:tcBorders>
          </w:tcPr>
          <w:p w14:paraId="71664151" w14:textId="10348550" w:rsidR="007E263A" w:rsidRPr="00555149" w:rsidRDefault="00AC1DFA" w:rsidP="00555149">
            <w:pPr>
              <w:jc w:val="center"/>
              <w:rPr>
                <w:rFonts w:ascii="Arial" w:hAnsi="Arial" w:cs="Arial"/>
                <w:sz w:val="18"/>
                <w:szCs w:val="18"/>
              </w:rPr>
            </w:pPr>
            <w:r w:rsidRPr="00555149">
              <w:rPr>
                <w:rFonts w:ascii="Arial" w:hAnsi="Arial" w:cs="Arial"/>
                <w:sz w:val="18"/>
                <w:szCs w:val="18"/>
              </w:rPr>
              <w:t>1</w:t>
            </w:r>
          </w:p>
        </w:tc>
        <w:tc>
          <w:tcPr>
            <w:tcW w:w="1026" w:type="dxa"/>
            <w:tcBorders>
              <w:top w:val="dotted" w:sz="4" w:space="0" w:color="7030A0"/>
            </w:tcBorders>
          </w:tcPr>
          <w:p w14:paraId="7AE4A640" w14:textId="49EB0C67" w:rsidR="007E263A" w:rsidRPr="00555149" w:rsidRDefault="00AC1DFA" w:rsidP="00555149">
            <w:pPr>
              <w:jc w:val="center"/>
              <w:rPr>
                <w:rFonts w:ascii="Arial" w:hAnsi="Arial" w:cs="Arial"/>
                <w:sz w:val="18"/>
                <w:szCs w:val="18"/>
              </w:rPr>
            </w:pPr>
            <w:r w:rsidRPr="00555149">
              <w:rPr>
                <w:rFonts w:ascii="Arial" w:hAnsi="Arial" w:cs="Arial"/>
                <w:sz w:val="18"/>
                <w:szCs w:val="18"/>
              </w:rPr>
              <w:t>2</w:t>
            </w:r>
          </w:p>
        </w:tc>
        <w:tc>
          <w:tcPr>
            <w:tcW w:w="1026" w:type="dxa"/>
            <w:tcBorders>
              <w:top w:val="dotted" w:sz="4" w:space="0" w:color="7030A0"/>
            </w:tcBorders>
          </w:tcPr>
          <w:p w14:paraId="30CADFC2" w14:textId="5947AA0D" w:rsidR="007E263A" w:rsidRPr="00555149" w:rsidRDefault="00AC1DFA" w:rsidP="00555149">
            <w:pPr>
              <w:jc w:val="center"/>
              <w:rPr>
                <w:rFonts w:ascii="Arial" w:hAnsi="Arial" w:cs="Arial"/>
                <w:sz w:val="18"/>
                <w:szCs w:val="18"/>
              </w:rPr>
            </w:pPr>
            <w:r w:rsidRPr="00555149">
              <w:rPr>
                <w:rFonts w:ascii="Arial" w:hAnsi="Arial" w:cs="Arial"/>
                <w:sz w:val="18"/>
                <w:szCs w:val="18"/>
              </w:rPr>
              <w:t>3</w:t>
            </w:r>
          </w:p>
        </w:tc>
        <w:tc>
          <w:tcPr>
            <w:tcW w:w="1026" w:type="dxa"/>
            <w:tcBorders>
              <w:top w:val="dotted" w:sz="4" w:space="0" w:color="7030A0"/>
              <w:right w:val="single" w:sz="4" w:space="0" w:color="7030A0"/>
            </w:tcBorders>
          </w:tcPr>
          <w:p w14:paraId="71F6EEB7" w14:textId="2D539E5F" w:rsidR="007E263A" w:rsidRPr="00555149" w:rsidRDefault="00AC1DFA"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left w:val="single" w:sz="4" w:space="0" w:color="7030A0"/>
            </w:tcBorders>
          </w:tcPr>
          <w:p w14:paraId="2930C922" w14:textId="79DE3E35" w:rsidR="007E263A" w:rsidRPr="00555149" w:rsidRDefault="00F61771"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tcBorders>
          </w:tcPr>
          <w:p w14:paraId="4FA0F17F" w14:textId="5E056D6A" w:rsidR="007E263A" w:rsidRPr="00555149" w:rsidRDefault="00F61771" w:rsidP="00555149">
            <w:pPr>
              <w:jc w:val="center"/>
              <w:rPr>
                <w:rFonts w:ascii="Arial" w:hAnsi="Arial" w:cs="Arial"/>
                <w:sz w:val="18"/>
                <w:szCs w:val="18"/>
              </w:rPr>
            </w:pPr>
            <w:r w:rsidRPr="00555149">
              <w:rPr>
                <w:rFonts w:ascii="Arial" w:hAnsi="Arial" w:cs="Arial"/>
                <w:sz w:val="18"/>
                <w:szCs w:val="18"/>
              </w:rPr>
              <w:t>5</w:t>
            </w:r>
          </w:p>
        </w:tc>
        <w:tc>
          <w:tcPr>
            <w:tcW w:w="1026" w:type="dxa"/>
            <w:tcBorders>
              <w:top w:val="dotted" w:sz="4" w:space="0" w:color="7030A0"/>
            </w:tcBorders>
          </w:tcPr>
          <w:p w14:paraId="6C5D6E4D" w14:textId="11436695" w:rsidR="007E263A" w:rsidRPr="00555149" w:rsidRDefault="00F61771" w:rsidP="00555149">
            <w:pPr>
              <w:jc w:val="center"/>
              <w:rPr>
                <w:rFonts w:ascii="Arial" w:hAnsi="Arial" w:cs="Arial"/>
                <w:sz w:val="18"/>
                <w:szCs w:val="18"/>
              </w:rPr>
            </w:pPr>
            <w:r w:rsidRPr="00555149">
              <w:rPr>
                <w:rFonts w:ascii="Arial" w:hAnsi="Arial" w:cs="Arial"/>
                <w:sz w:val="18"/>
                <w:szCs w:val="18"/>
              </w:rPr>
              <w:t>6</w:t>
            </w:r>
          </w:p>
        </w:tc>
        <w:tc>
          <w:tcPr>
            <w:tcW w:w="1026" w:type="dxa"/>
            <w:tcBorders>
              <w:top w:val="dotted" w:sz="4" w:space="0" w:color="7030A0"/>
            </w:tcBorders>
          </w:tcPr>
          <w:p w14:paraId="575D5FA8" w14:textId="61C32B42" w:rsidR="007E263A" w:rsidRPr="00555149" w:rsidRDefault="00F61771" w:rsidP="00555149">
            <w:pPr>
              <w:jc w:val="center"/>
              <w:rPr>
                <w:rFonts w:ascii="Arial" w:hAnsi="Arial" w:cs="Arial"/>
                <w:sz w:val="18"/>
                <w:szCs w:val="18"/>
              </w:rPr>
            </w:pPr>
            <w:r w:rsidRPr="00555149">
              <w:rPr>
                <w:rFonts w:ascii="Arial" w:hAnsi="Arial" w:cs="Arial"/>
                <w:sz w:val="18"/>
                <w:szCs w:val="18"/>
              </w:rPr>
              <w:t>7</w:t>
            </w:r>
          </w:p>
        </w:tc>
        <w:tc>
          <w:tcPr>
            <w:tcW w:w="1026" w:type="dxa"/>
            <w:tcBorders>
              <w:top w:val="dotted" w:sz="4" w:space="0" w:color="7030A0"/>
              <w:right w:val="single" w:sz="4" w:space="0" w:color="7030A0"/>
            </w:tcBorders>
          </w:tcPr>
          <w:p w14:paraId="342B8839" w14:textId="175F679C" w:rsidR="007E263A" w:rsidRPr="00555149" w:rsidRDefault="00F61771" w:rsidP="00555149">
            <w:pPr>
              <w:jc w:val="center"/>
              <w:rPr>
                <w:rFonts w:ascii="Arial" w:hAnsi="Arial" w:cs="Arial"/>
                <w:sz w:val="18"/>
                <w:szCs w:val="18"/>
              </w:rPr>
            </w:pPr>
            <w:r w:rsidRPr="00555149">
              <w:rPr>
                <w:rFonts w:ascii="Arial" w:hAnsi="Arial" w:cs="Arial"/>
                <w:sz w:val="18"/>
                <w:szCs w:val="18"/>
              </w:rPr>
              <w:t>8</w:t>
            </w:r>
          </w:p>
        </w:tc>
      </w:tr>
      <w:tr w:rsidR="007E263A" w14:paraId="3FEE1FD4" w14:textId="77777777" w:rsidTr="004F726C">
        <w:tc>
          <w:tcPr>
            <w:tcW w:w="1025" w:type="dxa"/>
            <w:tcBorders>
              <w:left w:val="single" w:sz="4" w:space="0" w:color="7030A0"/>
            </w:tcBorders>
          </w:tcPr>
          <w:p w14:paraId="2F21565F" w14:textId="7D619E2F" w:rsidR="007E263A" w:rsidRPr="00555149" w:rsidRDefault="00505BD0" w:rsidP="00555149">
            <w:pPr>
              <w:jc w:val="center"/>
              <w:rPr>
                <w:rFonts w:ascii="Arial" w:hAnsi="Arial" w:cs="Arial"/>
                <w:sz w:val="18"/>
                <w:szCs w:val="18"/>
              </w:rPr>
            </w:pPr>
            <w:r w:rsidRPr="00555149">
              <w:rPr>
                <w:rFonts w:ascii="Arial" w:hAnsi="Arial" w:cs="Arial"/>
                <w:sz w:val="18"/>
                <w:szCs w:val="18"/>
              </w:rPr>
              <w:t>9</w:t>
            </w:r>
          </w:p>
        </w:tc>
        <w:tc>
          <w:tcPr>
            <w:tcW w:w="1025" w:type="dxa"/>
          </w:tcPr>
          <w:p w14:paraId="2CFB407F" w14:textId="4F35AF29" w:rsidR="007E263A" w:rsidRPr="00555149" w:rsidRDefault="00505BD0" w:rsidP="00555149">
            <w:pPr>
              <w:jc w:val="center"/>
              <w:rPr>
                <w:rFonts w:ascii="Arial" w:hAnsi="Arial" w:cs="Arial"/>
                <w:sz w:val="18"/>
                <w:szCs w:val="18"/>
              </w:rPr>
            </w:pPr>
            <w:r w:rsidRPr="00555149">
              <w:rPr>
                <w:rFonts w:ascii="Arial" w:hAnsi="Arial" w:cs="Arial"/>
                <w:sz w:val="18"/>
                <w:szCs w:val="18"/>
              </w:rPr>
              <w:t>10</w:t>
            </w:r>
          </w:p>
        </w:tc>
        <w:tc>
          <w:tcPr>
            <w:tcW w:w="1026" w:type="dxa"/>
          </w:tcPr>
          <w:p w14:paraId="3DE614A4" w14:textId="25CC5A1A" w:rsidR="007E263A" w:rsidRPr="00555149" w:rsidRDefault="00505BD0" w:rsidP="00555149">
            <w:pPr>
              <w:jc w:val="center"/>
              <w:rPr>
                <w:rFonts w:ascii="Arial" w:hAnsi="Arial" w:cs="Arial"/>
                <w:sz w:val="18"/>
                <w:szCs w:val="18"/>
              </w:rPr>
            </w:pPr>
            <w:r w:rsidRPr="00555149">
              <w:rPr>
                <w:rFonts w:ascii="Arial" w:hAnsi="Arial" w:cs="Arial"/>
                <w:sz w:val="18"/>
                <w:szCs w:val="18"/>
              </w:rPr>
              <w:t>11</w:t>
            </w:r>
          </w:p>
        </w:tc>
        <w:tc>
          <w:tcPr>
            <w:tcW w:w="1026" w:type="dxa"/>
          </w:tcPr>
          <w:p w14:paraId="3EB29C83" w14:textId="1BDF4C8D" w:rsidR="007E263A" w:rsidRPr="00555149" w:rsidRDefault="00505BD0" w:rsidP="00555149">
            <w:pPr>
              <w:jc w:val="center"/>
              <w:rPr>
                <w:rFonts w:ascii="Arial" w:hAnsi="Arial" w:cs="Arial"/>
                <w:sz w:val="18"/>
                <w:szCs w:val="18"/>
              </w:rPr>
            </w:pPr>
            <w:r w:rsidRPr="00555149">
              <w:rPr>
                <w:rFonts w:ascii="Arial" w:hAnsi="Arial" w:cs="Arial"/>
                <w:sz w:val="18"/>
                <w:szCs w:val="18"/>
              </w:rPr>
              <w:t>12</w:t>
            </w:r>
          </w:p>
        </w:tc>
        <w:tc>
          <w:tcPr>
            <w:tcW w:w="1026" w:type="dxa"/>
            <w:tcBorders>
              <w:right w:val="single" w:sz="4" w:space="0" w:color="7030A0"/>
            </w:tcBorders>
          </w:tcPr>
          <w:p w14:paraId="652B2B9F" w14:textId="6F7D5BFF" w:rsidR="007E263A" w:rsidRPr="00555149" w:rsidRDefault="00505BD0" w:rsidP="00555149">
            <w:pPr>
              <w:jc w:val="center"/>
              <w:rPr>
                <w:rFonts w:ascii="Arial" w:hAnsi="Arial" w:cs="Arial"/>
                <w:sz w:val="18"/>
                <w:szCs w:val="18"/>
              </w:rPr>
            </w:pPr>
            <w:r w:rsidRPr="00555149">
              <w:rPr>
                <w:rFonts w:ascii="Arial" w:hAnsi="Arial" w:cs="Arial"/>
                <w:sz w:val="18"/>
                <w:szCs w:val="18"/>
              </w:rPr>
              <w:t>13</w:t>
            </w:r>
          </w:p>
        </w:tc>
        <w:tc>
          <w:tcPr>
            <w:tcW w:w="1026" w:type="dxa"/>
            <w:tcBorders>
              <w:left w:val="single" w:sz="4" w:space="0" w:color="7030A0"/>
            </w:tcBorders>
          </w:tcPr>
          <w:p w14:paraId="44357164" w14:textId="3E20CA9A" w:rsidR="007E263A" w:rsidRPr="00555149" w:rsidRDefault="00281FD7" w:rsidP="00555149">
            <w:pPr>
              <w:jc w:val="center"/>
              <w:rPr>
                <w:rFonts w:ascii="Arial" w:hAnsi="Arial" w:cs="Arial"/>
                <w:sz w:val="18"/>
                <w:szCs w:val="18"/>
              </w:rPr>
            </w:pPr>
            <w:r w:rsidRPr="00555149">
              <w:rPr>
                <w:rFonts w:ascii="Arial" w:hAnsi="Arial" w:cs="Arial"/>
                <w:sz w:val="18"/>
                <w:szCs w:val="18"/>
              </w:rPr>
              <w:t>7</w:t>
            </w:r>
          </w:p>
        </w:tc>
        <w:tc>
          <w:tcPr>
            <w:tcW w:w="1026" w:type="dxa"/>
          </w:tcPr>
          <w:p w14:paraId="514BE21E" w14:textId="0B095CE6" w:rsidR="007E263A" w:rsidRPr="00555149" w:rsidRDefault="00281FD7" w:rsidP="00555149">
            <w:pPr>
              <w:jc w:val="center"/>
              <w:rPr>
                <w:rFonts w:ascii="Arial" w:hAnsi="Arial" w:cs="Arial"/>
                <w:sz w:val="18"/>
                <w:szCs w:val="18"/>
              </w:rPr>
            </w:pPr>
            <w:r w:rsidRPr="00555149">
              <w:rPr>
                <w:rFonts w:ascii="Arial" w:hAnsi="Arial" w:cs="Arial"/>
                <w:sz w:val="18"/>
                <w:szCs w:val="18"/>
              </w:rPr>
              <w:t>8</w:t>
            </w:r>
          </w:p>
        </w:tc>
        <w:tc>
          <w:tcPr>
            <w:tcW w:w="1026" w:type="dxa"/>
          </w:tcPr>
          <w:p w14:paraId="672E7C1A" w14:textId="013DAD10" w:rsidR="007E263A" w:rsidRPr="00555149" w:rsidRDefault="00281FD7" w:rsidP="00555149">
            <w:pPr>
              <w:jc w:val="center"/>
              <w:rPr>
                <w:rFonts w:ascii="Arial" w:hAnsi="Arial" w:cs="Arial"/>
                <w:sz w:val="18"/>
                <w:szCs w:val="18"/>
              </w:rPr>
            </w:pPr>
            <w:r w:rsidRPr="00555149">
              <w:rPr>
                <w:rFonts w:ascii="Arial" w:hAnsi="Arial" w:cs="Arial"/>
                <w:sz w:val="18"/>
                <w:szCs w:val="18"/>
              </w:rPr>
              <w:t>9</w:t>
            </w:r>
          </w:p>
        </w:tc>
        <w:tc>
          <w:tcPr>
            <w:tcW w:w="1026" w:type="dxa"/>
          </w:tcPr>
          <w:p w14:paraId="7D5BDE2A" w14:textId="4386A603" w:rsidR="007E263A" w:rsidRPr="00555149" w:rsidRDefault="00281FD7" w:rsidP="00555149">
            <w:pPr>
              <w:jc w:val="center"/>
              <w:rPr>
                <w:rFonts w:ascii="Arial" w:hAnsi="Arial" w:cs="Arial"/>
                <w:sz w:val="18"/>
                <w:szCs w:val="18"/>
              </w:rPr>
            </w:pPr>
            <w:r w:rsidRPr="00555149">
              <w:rPr>
                <w:rFonts w:ascii="Arial" w:hAnsi="Arial" w:cs="Arial"/>
                <w:sz w:val="18"/>
                <w:szCs w:val="18"/>
              </w:rPr>
              <w:t>10</w:t>
            </w:r>
          </w:p>
        </w:tc>
        <w:tc>
          <w:tcPr>
            <w:tcW w:w="1026" w:type="dxa"/>
            <w:tcBorders>
              <w:right w:val="single" w:sz="4" w:space="0" w:color="7030A0"/>
            </w:tcBorders>
          </w:tcPr>
          <w:p w14:paraId="4866E09A" w14:textId="2ECFF6EE" w:rsidR="007E263A" w:rsidRPr="00555149" w:rsidRDefault="00281FD7" w:rsidP="00555149">
            <w:pPr>
              <w:jc w:val="center"/>
              <w:rPr>
                <w:rFonts w:ascii="Arial" w:hAnsi="Arial" w:cs="Arial"/>
                <w:sz w:val="18"/>
                <w:szCs w:val="18"/>
              </w:rPr>
            </w:pPr>
            <w:r w:rsidRPr="00555149">
              <w:rPr>
                <w:rFonts w:ascii="Arial" w:hAnsi="Arial" w:cs="Arial"/>
                <w:sz w:val="18"/>
                <w:szCs w:val="18"/>
              </w:rPr>
              <w:t>11</w:t>
            </w:r>
          </w:p>
        </w:tc>
        <w:tc>
          <w:tcPr>
            <w:tcW w:w="1026" w:type="dxa"/>
            <w:tcBorders>
              <w:left w:val="single" w:sz="4" w:space="0" w:color="7030A0"/>
            </w:tcBorders>
          </w:tcPr>
          <w:p w14:paraId="2DC34ACA" w14:textId="73C54A39" w:rsidR="007E263A" w:rsidRPr="00555149" w:rsidRDefault="00F61771" w:rsidP="00555149">
            <w:pPr>
              <w:jc w:val="center"/>
              <w:rPr>
                <w:rFonts w:ascii="Arial" w:hAnsi="Arial" w:cs="Arial"/>
                <w:sz w:val="18"/>
                <w:szCs w:val="18"/>
              </w:rPr>
            </w:pPr>
            <w:r w:rsidRPr="00555149">
              <w:rPr>
                <w:rFonts w:ascii="Arial" w:hAnsi="Arial" w:cs="Arial"/>
                <w:sz w:val="18"/>
                <w:szCs w:val="18"/>
              </w:rPr>
              <w:t>11</w:t>
            </w:r>
          </w:p>
        </w:tc>
        <w:tc>
          <w:tcPr>
            <w:tcW w:w="1026" w:type="dxa"/>
          </w:tcPr>
          <w:p w14:paraId="3818EEDD" w14:textId="68A05176" w:rsidR="007E263A" w:rsidRPr="00555149" w:rsidRDefault="00F61771" w:rsidP="00555149">
            <w:pPr>
              <w:jc w:val="center"/>
              <w:rPr>
                <w:rFonts w:ascii="Arial" w:hAnsi="Arial" w:cs="Arial"/>
                <w:sz w:val="18"/>
                <w:szCs w:val="18"/>
              </w:rPr>
            </w:pPr>
            <w:r w:rsidRPr="00555149">
              <w:rPr>
                <w:rFonts w:ascii="Arial" w:hAnsi="Arial" w:cs="Arial"/>
                <w:sz w:val="18"/>
                <w:szCs w:val="18"/>
              </w:rPr>
              <w:t>12</w:t>
            </w:r>
          </w:p>
        </w:tc>
        <w:tc>
          <w:tcPr>
            <w:tcW w:w="1026" w:type="dxa"/>
          </w:tcPr>
          <w:p w14:paraId="2F907911" w14:textId="6FD0DEC4" w:rsidR="007E263A" w:rsidRPr="00555149" w:rsidRDefault="00F61771" w:rsidP="00555149">
            <w:pPr>
              <w:jc w:val="center"/>
              <w:rPr>
                <w:rFonts w:ascii="Arial" w:hAnsi="Arial" w:cs="Arial"/>
                <w:sz w:val="18"/>
                <w:szCs w:val="18"/>
              </w:rPr>
            </w:pPr>
            <w:r w:rsidRPr="00555149">
              <w:rPr>
                <w:rFonts w:ascii="Arial" w:hAnsi="Arial" w:cs="Arial"/>
                <w:sz w:val="18"/>
                <w:szCs w:val="18"/>
              </w:rPr>
              <w:t>13</w:t>
            </w:r>
          </w:p>
        </w:tc>
        <w:tc>
          <w:tcPr>
            <w:tcW w:w="1026" w:type="dxa"/>
          </w:tcPr>
          <w:p w14:paraId="5481406A" w14:textId="628B0F07" w:rsidR="007E263A" w:rsidRPr="00555149" w:rsidRDefault="00F61771" w:rsidP="00555149">
            <w:pPr>
              <w:jc w:val="center"/>
              <w:rPr>
                <w:rFonts w:ascii="Arial" w:hAnsi="Arial" w:cs="Arial"/>
                <w:sz w:val="18"/>
                <w:szCs w:val="18"/>
              </w:rPr>
            </w:pPr>
            <w:r w:rsidRPr="00555149">
              <w:rPr>
                <w:rFonts w:ascii="Arial" w:hAnsi="Arial" w:cs="Arial"/>
                <w:sz w:val="18"/>
                <w:szCs w:val="18"/>
              </w:rPr>
              <w:t>14</w:t>
            </w:r>
          </w:p>
        </w:tc>
        <w:tc>
          <w:tcPr>
            <w:tcW w:w="1026" w:type="dxa"/>
            <w:tcBorders>
              <w:right w:val="single" w:sz="4" w:space="0" w:color="7030A0"/>
            </w:tcBorders>
          </w:tcPr>
          <w:p w14:paraId="7D910808" w14:textId="3E817D3E" w:rsidR="007E263A" w:rsidRPr="00555149" w:rsidRDefault="00F61771" w:rsidP="00555149">
            <w:pPr>
              <w:jc w:val="center"/>
              <w:rPr>
                <w:rFonts w:ascii="Arial" w:hAnsi="Arial" w:cs="Arial"/>
                <w:sz w:val="18"/>
                <w:szCs w:val="18"/>
              </w:rPr>
            </w:pPr>
            <w:r w:rsidRPr="00555149">
              <w:rPr>
                <w:rFonts w:ascii="Arial" w:hAnsi="Arial" w:cs="Arial"/>
                <w:sz w:val="18"/>
                <w:szCs w:val="18"/>
              </w:rPr>
              <w:t>15</w:t>
            </w:r>
          </w:p>
        </w:tc>
      </w:tr>
      <w:tr w:rsidR="007E263A" w14:paraId="617F1B61" w14:textId="77777777" w:rsidTr="004F726C">
        <w:tc>
          <w:tcPr>
            <w:tcW w:w="1025" w:type="dxa"/>
            <w:tcBorders>
              <w:left w:val="single" w:sz="4" w:space="0" w:color="7030A0"/>
            </w:tcBorders>
          </w:tcPr>
          <w:p w14:paraId="2D47EAD9" w14:textId="0E5C1DD4" w:rsidR="007E263A" w:rsidRPr="00555149" w:rsidRDefault="00505BD0" w:rsidP="00555149">
            <w:pPr>
              <w:jc w:val="center"/>
              <w:rPr>
                <w:rFonts w:ascii="Arial" w:hAnsi="Arial" w:cs="Arial"/>
                <w:sz w:val="18"/>
                <w:szCs w:val="18"/>
              </w:rPr>
            </w:pPr>
            <w:r w:rsidRPr="00555149">
              <w:rPr>
                <w:rFonts w:ascii="Arial" w:hAnsi="Arial" w:cs="Arial"/>
                <w:sz w:val="18"/>
                <w:szCs w:val="18"/>
              </w:rPr>
              <w:t>16</w:t>
            </w:r>
          </w:p>
        </w:tc>
        <w:tc>
          <w:tcPr>
            <w:tcW w:w="1025" w:type="dxa"/>
          </w:tcPr>
          <w:p w14:paraId="3B0950B6" w14:textId="7F65A9D9" w:rsidR="007E263A" w:rsidRPr="00555149" w:rsidRDefault="00505BD0" w:rsidP="00555149">
            <w:pPr>
              <w:jc w:val="center"/>
              <w:rPr>
                <w:rFonts w:ascii="Arial" w:hAnsi="Arial" w:cs="Arial"/>
                <w:sz w:val="18"/>
                <w:szCs w:val="18"/>
              </w:rPr>
            </w:pPr>
            <w:r w:rsidRPr="00555149">
              <w:rPr>
                <w:rFonts w:ascii="Arial" w:hAnsi="Arial" w:cs="Arial"/>
                <w:sz w:val="18"/>
                <w:szCs w:val="18"/>
              </w:rPr>
              <w:t>17</w:t>
            </w:r>
          </w:p>
        </w:tc>
        <w:tc>
          <w:tcPr>
            <w:tcW w:w="1026" w:type="dxa"/>
          </w:tcPr>
          <w:p w14:paraId="6F6A33B3" w14:textId="651D8D59" w:rsidR="007E263A" w:rsidRPr="00555149" w:rsidRDefault="00505BD0" w:rsidP="00555149">
            <w:pPr>
              <w:jc w:val="center"/>
              <w:rPr>
                <w:rFonts w:ascii="Arial" w:hAnsi="Arial" w:cs="Arial"/>
                <w:sz w:val="18"/>
                <w:szCs w:val="18"/>
              </w:rPr>
            </w:pPr>
            <w:r w:rsidRPr="00555149">
              <w:rPr>
                <w:rFonts w:ascii="Arial" w:hAnsi="Arial" w:cs="Arial"/>
                <w:sz w:val="18"/>
                <w:szCs w:val="18"/>
              </w:rPr>
              <w:t>18</w:t>
            </w:r>
          </w:p>
        </w:tc>
        <w:tc>
          <w:tcPr>
            <w:tcW w:w="1026" w:type="dxa"/>
          </w:tcPr>
          <w:p w14:paraId="584E5535" w14:textId="3F2BCCD9" w:rsidR="007E263A" w:rsidRPr="00555149" w:rsidRDefault="00505BD0" w:rsidP="00555149">
            <w:pPr>
              <w:jc w:val="center"/>
              <w:rPr>
                <w:rFonts w:ascii="Arial" w:hAnsi="Arial" w:cs="Arial"/>
                <w:sz w:val="18"/>
                <w:szCs w:val="18"/>
              </w:rPr>
            </w:pPr>
            <w:r w:rsidRPr="00555149">
              <w:rPr>
                <w:rFonts w:ascii="Arial" w:hAnsi="Arial" w:cs="Arial"/>
                <w:sz w:val="18"/>
                <w:szCs w:val="18"/>
              </w:rPr>
              <w:t>19</w:t>
            </w:r>
          </w:p>
        </w:tc>
        <w:tc>
          <w:tcPr>
            <w:tcW w:w="1026" w:type="dxa"/>
            <w:tcBorders>
              <w:right w:val="single" w:sz="4" w:space="0" w:color="7030A0"/>
            </w:tcBorders>
          </w:tcPr>
          <w:p w14:paraId="5027C3C5" w14:textId="569E0C4C" w:rsidR="007E263A" w:rsidRPr="00555149" w:rsidRDefault="00505BD0" w:rsidP="00555149">
            <w:pPr>
              <w:jc w:val="center"/>
              <w:rPr>
                <w:rFonts w:ascii="Arial" w:hAnsi="Arial" w:cs="Arial"/>
                <w:sz w:val="18"/>
                <w:szCs w:val="18"/>
              </w:rPr>
            </w:pPr>
            <w:r w:rsidRPr="00555149">
              <w:rPr>
                <w:rFonts w:ascii="Arial" w:hAnsi="Arial" w:cs="Arial"/>
                <w:sz w:val="18"/>
                <w:szCs w:val="18"/>
              </w:rPr>
              <w:t>20</w:t>
            </w:r>
          </w:p>
        </w:tc>
        <w:tc>
          <w:tcPr>
            <w:tcW w:w="1026" w:type="dxa"/>
            <w:tcBorders>
              <w:left w:val="single" w:sz="4" w:space="0" w:color="7030A0"/>
            </w:tcBorders>
          </w:tcPr>
          <w:p w14:paraId="208E3D87" w14:textId="7F25E475" w:rsidR="007E263A" w:rsidRPr="00555149" w:rsidRDefault="00281FD7" w:rsidP="00555149">
            <w:pPr>
              <w:jc w:val="center"/>
              <w:rPr>
                <w:rFonts w:ascii="Arial" w:hAnsi="Arial" w:cs="Arial"/>
                <w:sz w:val="18"/>
                <w:szCs w:val="18"/>
              </w:rPr>
            </w:pPr>
            <w:r w:rsidRPr="00555149">
              <w:rPr>
                <w:rFonts w:ascii="Arial" w:hAnsi="Arial" w:cs="Arial"/>
                <w:sz w:val="18"/>
                <w:szCs w:val="18"/>
              </w:rPr>
              <w:t>14</w:t>
            </w:r>
          </w:p>
        </w:tc>
        <w:tc>
          <w:tcPr>
            <w:tcW w:w="1026" w:type="dxa"/>
          </w:tcPr>
          <w:p w14:paraId="0BDB192C" w14:textId="66CB65C7" w:rsidR="007E263A" w:rsidRPr="00555149" w:rsidRDefault="00281FD7" w:rsidP="00555149">
            <w:pPr>
              <w:jc w:val="center"/>
              <w:rPr>
                <w:rFonts w:ascii="Arial" w:hAnsi="Arial" w:cs="Arial"/>
                <w:sz w:val="18"/>
                <w:szCs w:val="18"/>
              </w:rPr>
            </w:pPr>
            <w:r w:rsidRPr="00555149">
              <w:rPr>
                <w:rFonts w:ascii="Arial" w:hAnsi="Arial" w:cs="Arial"/>
                <w:sz w:val="18"/>
                <w:szCs w:val="18"/>
              </w:rPr>
              <w:t>15</w:t>
            </w:r>
          </w:p>
        </w:tc>
        <w:tc>
          <w:tcPr>
            <w:tcW w:w="1026" w:type="dxa"/>
          </w:tcPr>
          <w:p w14:paraId="6F615824" w14:textId="09A2AFEC" w:rsidR="007E263A" w:rsidRPr="00555149" w:rsidRDefault="00281FD7" w:rsidP="00555149">
            <w:pPr>
              <w:jc w:val="center"/>
              <w:rPr>
                <w:rFonts w:ascii="Arial" w:hAnsi="Arial" w:cs="Arial"/>
                <w:sz w:val="18"/>
                <w:szCs w:val="18"/>
              </w:rPr>
            </w:pPr>
            <w:r w:rsidRPr="00555149">
              <w:rPr>
                <w:rFonts w:ascii="Arial" w:hAnsi="Arial" w:cs="Arial"/>
                <w:sz w:val="18"/>
                <w:szCs w:val="18"/>
              </w:rPr>
              <w:t>16</w:t>
            </w:r>
          </w:p>
        </w:tc>
        <w:tc>
          <w:tcPr>
            <w:tcW w:w="1026" w:type="dxa"/>
          </w:tcPr>
          <w:p w14:paraId="047F4EE6" w14:textId="5D5B2221" w:rsidR="007E263A" w:rsidRPr="00555149" w:rsidRDefault="00281FD7" w:rsidP="00555149">
            <w:pPr>
              <w:jc w:val="center"/>
              <w:rPr>
                <w:rFonts w:ascii="Arial" w:hAnsi="Arial" w:cs="Arial"/>
                <w:sz w:val="18"/>
                <w:szCs w:val="18"/>
              </w:rPr>
            </w:pPr>
            <w:r w:rsidRPr="00555149">
              <w:rPr>
                <w:rFonts w:ascii="Arial" w:hAnsi="Arial" w:cs="Arial"/>
                <w:sz w:val="18"/>
                <w:szCs w:val="18"/>
              </w:rPr>
              <w:t>17</w:t>
            </w:r>
          </w:p>
        </w:tc>
        <w:tc>
          <w:tcPr>
            <w:tcW w:w="1026" w:type="dxa"/>
            <w:tcBorders>
              <w:right w:val="single" w:sz="4" w:space="0" w:color="7030A0"/>
            </w:tcBorders>
          </w:tcPr>
          <w:p w14:paraId="23027DBC" w14:textId="09E56B3D" w:rsidR="007E263A" w:rsidRPr="00555149" w:rsidRDefault="00281FD7" w:rsidP="00555149">
            <w:pPr>
              <w:jc w:val="center"/>
              <w:rPr>
                <w:rFonts w:ascii="Arial" w:hAnsi="Arial" w:cs="Arial"/>
                <w:sz w:val="18"/>
                <w:szCs w:val="18"/>
              </w:rPr>
            </w:pPr>
            <w:r w:rsidRPr="00555149">
              <w:rPr>
                <w:rFonts w:ascii="Arial" w:hAnsi="Arial" w:cs="Arial"/>
                <w:sz w:val="18"/>
                <w:szCs w:val="18"/>
              </w:rPr>
              <w:t>18</w:t>
            </w:r>
          </w:p>
        </w:tc>
        <w:tc>
          <w:tcPr>
            <w:tcW w:w="1026" w:type="dxa"/>
            <w:tcBorders>
              <w:left w:val="single" w:sz="4" w:space="0" w:color="7030A0"/>
            </w:tcBorders>
          </w:tcPr>
          <w:p w14:paraId="319E6745" w14:textId="293BB3F0" w:rsidR="007E263A" w:rsidRPr="00555149" w:rsidRDefault="00F61771" w:rsidP="00555149">
            <w:pPr>
              <w:jc w:val="center"/>
              <w:rPr>
                <w:rFonts w:ascii="Arial" w:hAnsi="Arial" w:cs="Arial"/>
                <w:sz w:val="18"/>
                <w:szCs w:val="18"/>
              </w:rPr>
            </w:pPr>
            <w:r w:rsidRPr="00555149">
              <w:rPr>
                <w:rFonts w:ascii="Arial" w:hAnsi="Arial" w:cs="Arial"/>
                <w:sz w:val="18"/>
                <w:szCs w:val="18"/>
              </w:rPr>
              <w:t>18</w:t>
            </w:r>
          </w:p>
        </w:tc>
        <w:tc>
          <w:tcPr>
            <w:tcW w:w="1026" w:type="dxa"/>
          </w:tcPr>
          <w:p w14:paraId="24EC90F8" w14:textId="35F3EE79" w:rsidR="007E263A" w:rsidRPr="00555149" w:rsidRDefault="00F61771" w:rsidP="00555149">
            <w:pPr>
              <w:jc w:val="center"/>
              <w:rPr>
                <w:rFonts w:ascii="Arial" w:hAnsi="Arial" w:cs="Arial"/>
                <w:sz w:val="18"/>
                <w:szCs w:val="18"/>
              </w:rPr>
            </w:pPr>
            <w:r w:rsidRPr="00555149">
              <w:rPr>
                <w:rFonts w:ascii="Arial" w:hAnsi="Arial" w:cs="Arial"/>
                <w:sz w:val="18"/>
                <w:szCs w:val="18"/>
              </w:rPr>
              <w:t>19</w:t>
            </w:r>
          </w:p>
        </w:tc>
        <w:tc>
          <w:tcPr>
            <w:tcW w:w="1026" w:type="dxa"/>
          </w:tcPr>
          <w:p w14:paraId="228237D6" w14:textId="124C8368" w:rsidR="007E263A" w:rsidRPr="00555149" w:rsidRDefault="00F61771" w:rsidP="00555149">
            <w:pPr>
              <w:jc w:val="center"/>
              <w:rPr>
                <w:rFonts w:ascii="Arial" w:hAnsi="Arial" w:cs="Arial"/>
                <w:sz w:val="18"/>
                <w:szCs w:val="18"/>
              </w:rPr>
            </w:pPr>
            <w:r w:rsidRPr="00555149">
              <w:rPr>
                <w:rFonts w:ascii="Arial" w:hAnsi="Arial" w:cs="Arial"/>
                <w:sz w:val="18"/>
                <w:szCs w:val="18"/>
              </w:rPr>
              <w:t>20</w:t>
            </w:r>
          </w:p>
        </w:tc>
        <w:tc>
          <w:tcPr>
            <w:tcW w:w="1026" w:type="dxa"/>
          </w:tcPr>
          <w:p w14:paraId="78A4D9FD" w14:textId="419DB763" w:rsidR="007E263A" w:rsidRPr="00555149" w:rsidRDefault="00F61771" w:rsidP="00555149">
            <w:pPr>
              <w:jc w:val="center"/>
              <w:rPr>
                <w:rFonts w:ascii="Arial" w:hAnsi="Arial" w:cs="Arial"/>
                <w:sz w:val="18"/>
                <w:szCs w:val="18"/>
              </w:rPr>
            </w:pPr>
            <w:r w:rsidRPr="00555149">
              <w:rPr>
                <w:rFonts w:ascii="Arial" w:hAnsi="Arial" w:cs="Arial"/>
                <w:sz w:val="18"/>
                <w:szCs w:val="18"/>
              </w:rPr>
              <w:t>21</w:t>
            </w:r>
          </w:p>
        </w:tc>
        <w:tc>
          <w:tcPr>
            <w:tcW w:w="1026" w:type="dxa"/>
            <w:tcBorders>
              <w:right w:val="single" w:sz="4" w:space="0" w:color="7030A0"/>
            </w:tcBorders>
          </w:tcPr>
          <w:p w14:paraId="674BC987" w14:textId="0D497C57" w:rsidR="007E263A" w:rsidRPr="00555149" w:rsidRDefault="00F61771" w:rsidP="00555149">
            <w:pPr>
              <w:jc w:val="center"/>
              <w:rPr>
                <w:rFonts w:ascii="Arial" w:hAnsi="Arial" w:cs="Arial"/>
                <w:sz w:val="18"/>
                <w:szCs w:val="18"/>
              </w:rPr>
            </w:pPr>
            <w:r w:rsidRPr="00555149">
              <w:rPr>
                <w:rFonts w:ascii="Arial" w:hAnsi="Arial" w:cs="Arial"/>
                <w:sz w:val="18"/>
                <w:szCs w:val="18"/>
              </w:rPr>
              <w:t>22</w:t>
            </w:r>
          </w:p>
        </w:tc>
      </w:tr>
      <w:tr w:rsidR="007E263A" w14:paraId="46888DD2" w14:textId="77777777" w:rsidTr="004F726C">
        <w:tc>
          <w:tcPr>
            <w:tcW w:w="1025" w:type="dxa"/>
            <w:tcBorders>
              <w:left w:val="single" w:sz="4" w:space="0" w:color="7030A0"/>
            </w:tcBorders>
          </w:tcPr>
          <w:p w14:paraId="644A422F" w14:textId="32ED4B6E" w:rsidR="007E263A" w:rsidRPr="00555149" w:rsidRDefault="00505BD0" w:rsidP="00555149">
            <w:pPr>
              <w:jc w:val="center"/>
              <w:rPr>
                <w:rFonts w:ascii="Arial" w:hAnsi="Arial" w:cs="Arial"/>
                <w:sz w:val="18"/>
                <w:szCs w:val="18"/>
              </w:rPr>
            </w:pPr>
            <w:r w:rsidRPr="00555149">
              <w:rPr>
                <w:rFonts w:ascii="Arial" w:hAnsi="Arial" w:cs="Arial"/>
                <w:sz w:val="18"/>
                <w:szCs w:val="18"/>
              </w:rPr>
              <w:t>23</w:t>
            </w:r>
          </w:p>
        </w:tc>
        <w:tc>
          <w:tcPr>
            <w:tcW w:w="1025" w:type="dxa"/>
          </w:tcPr>
          <w:p w14:paraId="0FD9FF23" w14:textId="705CD6F0" w:rsidR="007E263A" w:rsidRPr="00555149" w:rsidRDefault="00505BD0" w:rsidP="00555149">
            <w:pPr>
              <w:jc w:val="center"/>
              <w:rPr>
                <w:rFonts w:ascii="Arial" w:hAnsi="Arial" w:cs="Arial"/>
                <w:sz w:val="18"/>
                <w:szCs w:val="18"/>
              </w:rPr>
            </w:pPr>
            <w:r w:rsidRPr="00555149">
              <w:rPr>
                <w:rFonts w:ascii="Arial" w:hAnsi="Arial" w:cs="Arial"/>
                <w:sz w:val="18"/>
                <w:szCs w:val="18"/>
              </w:rPr>
              <w:t>24</w:t>
            </w:r>
          </w:p>
        </w:tc>
        <w:tc>
          <w:tcPr>
            <w:tcW w:w="1026" w:type="dxa"/>
          </w:tcPr>
          <w:p w14:paraId="391D9112" w14:textId="2960FDE4" w:rsidR="007E263A" w:rsidRPr="00555149" w:rsidRDefault="00505BD0" w:rsidP="00555149">
            <w:pPr>
              <w:jc w:val="center"/>
              <w:rPr>
                <w:rFonts w:ascii="Arial" w:hAnsi="Arial" w:cs="Arial"/>
                <w:sz w:val="18"/>
                <w:szCs w:val="18"/>
              </w:rPr>
            </w:pPr>
            <w:r w:rsidRPr="00555149">
              <w:rPr>
                <w:rFonts w:ascii="Arial" w:hAnsi="Arial" w:cs="Arial"/>
                <w:sz w:val="18"/>
                <w:szCs w:val="18"/>
              </w:rPr>
              <w:t>25</w:t>
            </w:r>
          </w:p>
        </w:tc>
        <w:tc>
          <w:tcPr>
            <w:tcW w:w="1026" w:type="dxa"/>
          </w:tcPr>
          <w:p w14:paraId="3E533196" w14:textId="5115E70B" w:rsidR="007E263A" w:rsidRPr="00555149" w:rsidRDefault="00505BD0" w:rsidP="00555149">
            <w:pPr>
              <w:jc w:val="center"/>
              <w:rPr>
                <w:rFonts w:ascii="Arial" w:hAnsi="Arial" w:cs="Arial"/>
                <w:sz w:val="18"/>
                <w:szCs w:val="18"/>
              </w:rPr>
            </w:pPr>
            <w:r w:rsidRPr="00555149">
              <w:rPr>
                <w:rFonts w:ascii="Arial" w:hAnsi="Arial" w:cs="Arial"/>
                <w:sz w:val="18"/>
                <w:szCs w:val="18"/>
              </w:rPr>
              <w:t>26</w:t>
            </w:r>
          </w:p>
        </w:tc>
        <w:tc>
          <w:tcPr>
            <w:tcW w:w="1026" w:type="dxa"/>
            <w:tcBorders>
              <w:right w:val="single" w:sz="4" w:space="0" w:color="7030A0"/>
            </w:tcBorders>
          </w:tcPr>
          <w:p w14:paraId="18A21D5D" w14:textId="444D8DD2" w:rsidR="007E263A" w:rsidRPr="00555149" w:rsidRDefault="00505BD0" w:rsidP="00555149">
            <w:pPr>
              <w:jc w:val="center"/>
              <w:rPr>
                <w:rFonts w:ascii="Arial" w:hAnsi="Arial" w:cs="Arial"/>
                <w:sz w:val="18"/>
                <w:szCs w:val="18"/>
              </w:rPr>
            </w:pPr>
            <w:r w:rsidRPr="00555149">
              <w:rPr>
                <w:rFonts w:ascii="Arial" w:hAnsi="Arial" w:cs="Arial"/>
                <w:sz w:val="18"/>
                <w:szCs w:val="18"/>
              </w:rPr>
              <w:t>27</w:t>
            </w:r>
          </w:p>
        </w:tc>
        <w:tc>
          <w:tcPr>
            <w:tcW w:w="1026" w:type="dxa"/>
            <w:tcBorders>
              <w:left w:val="single" w:sz="4" w:space="0" w:color="7030A0"/>
            </w:tcBorders>
          </w:tcPr>
          <w:p w14:paraId="1E4D3268" w14:textId="2C29855A" w:rsidR="007E263A" w:rsidRPr="00555149" w:rsidRDefault="00281FD7" w:rsidP="00555149">
            <w:pPr>
              <w:jc w:val="center"/>
              <w:rPr>
                <w:rFonts w:ascii="Arial" w:hAnsi="Arial" w:cs="Arial"/>
                <w:sz w:val="18"/>
                <w:szCs w:val="18"/>
              </w:rPr>
            </w:pPr>
            <w:r w:rsidRPr="00555149">
              <w:rPr>
                <w:rFonts w:ascii="Arial" w:hAnsi="Arial" w:cs="Arial"/>
                <w:sz w:val="18"/>
                <w:szCs w:val="18"/>
              </w:rPr>
              <w:t>21</w:t>
            </w:r>
          </w:p>
        </w:tc>
        <w:tc>
          <w:tcPr>
            <w:tcW w:w="1026" w:type="dxa"/>
          </w:tcPr>
          <w:p w14:paraId="12938D69" w14:textId="680529AF" w:rsidR="007E263A" w:rsidRPr="00555149" w:rsidRDefault="00281FD7" w:rsidP="00555149">
            <w:pPr>
              <w:jc w:val="center"/>
              <w:rPr>
                <w:rFonts w:ascii="Arial" w:hAnsi="Arial" w:cs="Arial"/>
                <w:sz w:val="18"/>
                <w:szCs w:val="18"/>
              </w:rPr>
            </w:pPr>
            <w:r w:rsidRPr="00555149">
              <w:rPr>
                <w:rFonts w:ascii="Arial" w:hAnsi="Arial" w:cs="Arial"/>
                <w:sz w:val="18"/>
                <w:szCs w:val="18"/>
              </w:rPr>
              <w:t>22</w:t>
            </w:r>
          </w:p>
        </w:tc>
        <w:tc>
          <w:tcPr>
            <w:tcW w:w="1026" w:type="dxa"/>
          </w:tcPr>
          <w:p w14:paraId="41A4AF84" w14:textId="048BBDCC" w:rsidR="007E263A" w:rsidRPr="00555149" w:rsidRDefault="007E263A" w:rsidP="00555149">
            <w:pPr>
              <w:jc w:val="center"/>
              <w:rPr>
                <w:rFonts w:ascii="Arial" w:hAnsi="Arial" w:cs="Arial"/>
                <w:sz w:val="18"/>
                <w:szCs w:val="18"/>
              </w:rPr>
            </w:pPr>
          </w:p>
        </w:tc>
        <w:tc>
          <w:tcPr>
            <w:tcW w:w="1026" w:type="dxa"/>
          </w:tcPr>
          <w:p w14:paraId="65EE2189" w14:textId="6864F805" w:rsidR="007E263A" w:rsidRPr="00555149" w:rsidRDefault="007E263A" w:rsidP="00555149">
            <w:pPr>
              <w:jc w:val="center"/>
              <w:rPr>
                <w:rFonts w:ascii="Arial" w:hAnsi="Arial" w:cs="Arial"/>
                <w:sz w:val="18"/>
                <w:szCs w:val="18"/>
              </w:rPr>
            </w:pPr>
          </w:p>
        </w:tc>
        <w:tc>
          <w:tcPr>
            <w:tcW w:w="1026" w:type="dxa"/>
            <w:tcBorders>
              <w:right w:val="single" w:sz="4" w:space="0" w:color="7030A0"/>
            </w:tcBorders>
          </w:tcPr>
          <w:p w14:paraId="7B8962A7" w14:textId="4136A501" w:rsidR="007E263A" w:rsidRPr="00555149" w:rsidRDefault="007E263A" w:rsidP="00555149">
            <w:pPr>
              <w:jc w:val="center"/>
              <w:rPr>
                <w:rFonts w:ascii="Arial" w:hAnsi="Arial" w:cs="Arial"/>
                <w:sz w:val="18"/>
                <w:szCs w:val="18"/>
              </w:rPr>
            </w:pPr>
          </w:p>
        </w:tc>
        <w:tc>
          <w:tcPr>
            <w:tcW w:w="1026" w:type="dxa"/>
            <w:tcBorders>
              <w:left w:val="single" w:sz="4" w:space="0" w:color="7030A0"/>
            </w:tcBorders>
          </w:tcPr>
          <w:p w14:paraId="609A915C" w14:textId="79963236" w:rsidR="007E263A" w:rsidRPr="00555149" w:rsidRDefault="00F61771" w:rsidP="00555149">
            <w:pPr>
              <w:jc w:val="center"/>
              <w:rPr>
                <w:rFonts w:ascii="Arial" w:hAnsi="Arial" w:cs="Arial"/>
                <w:sz w:val="18"/>
                <w:szCs w:val="18"/>
              </w:rPr>
            </w:pPr>
            <w:r w:rsidRPr="00555149">
              <w:rPr>
                <w:rFonts w:ascii="Arial" w:hAnsi="Arial" w:cs="Arial"/>
                <w:sz w:val="18"/>
                <w:szCs w:val="18"/>
              </w:rPr>
              <w:t>25</w:t>
            </w:r>
          </w:p>
        </w:tc>
        <w:tc>
          <w:tcPr>
            <w:tcW w:w="1026" w:type="dxa"/>
          </w:tcPr>
          <w:p w14:paraId="24C75775" w14:textId="38D800E7" w:rsidR="007E263A" w:rsidRPr="00555149" w:rsidRDefault="00F61771" w:rsidP="00555149">
            <w:pPr>
              <w:jc w:val="center"/>
              <w:rPr>
                <w:rFonts w:ascii="Arial" w:hAnsi="Arial" w:cs="Arial"/>
                <w:sz w:val="18"/>
                <w:szCs w:val="18"/>
              </w:rPr>
            </w:pPr>
            <w:r w:rsidRPr="00555149">
              <w:rPr>
                <w:rFonts w:ascii="Arial" w:hAnsi="Arial" w:cs="Arial"/>
                <w:sz w:val="18"/>
                <w:szCs w:val="18"/>
              </w:rPr>
              <w:t>26</w:t>
            </w:r>
          </w:p>
        </w:tc>
        <w:tc>
          <w:tcPr>
            <w:tcW w:w="1026" w:type="dxa"/>
          </w:tcPr>
          <w:p w14:paraId="0E72DF9A" w14:textId="1EAD560B" w:rsidR="007E263A" w:rsidRPr="00555149" w:rsidRDefault="00F61771" w:rsidP="00555149">
            <w:pPr>
              <w:jc w:val="center"/>
              <w:rPr>
                <w:rFonts w:ascii="Arial" w:hAnsi="Arial" w:cs="Arial"/>
                <w:sz w:val="18"/>
                <w:szCs w:val="18"/>
              </w:rPr>
            </w:pPr>
            <w:r w:rsidRPr="00555149">
              <w:rPr>
                <w:rFonts w:ascii="Arial" w:hAnsi="Arial" w:cs="Arial"/>
                <w:sz w:val="18"/>
                <w:szCs w:val="18"/>
              </w:rPr>
              <w:t>27</w:t>
            </w:r>
          </w:p>
        </w:tc>
        <w:tc>
          <w:tcPr>
            <w:tcW w:w="1026" w:type="dxa"/>
          </w:tcPr>
          <w:p w14:paraId="67F8BDFB" w14:textId="4924AE80" w:rsidR="007E263A" w:rsidRPr="00555149" w:rsidRDefault="00F61771" w:rsidP="00555149">
            <w:pPr>
              <w:jc w:val="center"/>
              <w:rPr>
                <w:rFonts w:ascii="Arial" w:hAnsi="Arial" w:cs="Arial"/>
                <w:sz w:val="18"/>
                <w:szCs w:val="18"/>
              </w:rPr>
            </w:pPr>
            <w:r w:rsidRPr="00555149">
              <w:rPr>
                <w:rFonts w:ascii="Arial" w:hAnsi="Arial" w:cs="Arial"/>
                <w:sz w:val="18"/>
                <w:szCs w:val="18"/>
              </w:rPr>
              <w:t>28</w:t>
            </w:r>
          </w:p>
        </w:tc>
        <w:tc>
          <w:tcPr>
            <w:tcW w:w="1026" w:type="dxa"/>
            <w:tcBorders>
              <w:right w:val="single" w:sz="4" w:space="0" w:color="7030A0"/>
            </w:tcBorders>
          </w:tcPr>
          <w:p w14:paraId="4C9D3860" w14:textId="0A82E90A" w:rsidR="007E263A" w:rsidRPr="00555149" w:rsidRDefault="00F61771" w:rsidP="00555149">
            <w:pPr>
              <w:jc w:val="center"/>
              <w:rPr>
                <w:rFonts w:ascii="Arial" w:hAnsi="Arial" w:cs="Arial"/>
                <w:sz w:val="18"/>
                <w:szCs w:val="18"/>
              </w:rPr>
            </w:pPr>
            <w:r w:rsidRPr="00555149">
              <w:rPr>
                <w:rFonts w:ascii="Arial" w:hAnsi="Arial" w:cs="Arial"/>
                <w:sz w:val="18"/>
                <w:szCs w:val="18"/>
              </w:rPr>
              <w:t>29</w:t>
            </w:r>
          </w:p>
        </w:tc>
      </w:tr>
      <w:tr w:rsidR="000528C5" w14:paraId="141946B7" w14:textId="77777777" w:rsidTr="004F726C">
        <w:tc>
          <w:tcPr>
            <w:tcW w:w="5128" w:type="dxa"/>
            <w:gridSpan w:val="5"/>
            <w:tcBorders>
              <w:left w:val="single" w:sz="4" w:space="0" w:color="7030A0"/>
              <w:bottom w:val="dotted" w:sz="4" w:space="0" w:color="7030A0"/>
              <w:right w:val="single" w:sz="4" w:space="0" w:color="7030A0"/>
            </w:tcBorders>
            <w:vAlign w:val="center"/>
          </w:tcPr>
          <w:p w14:paraId="6BEF44CA" w14:textId="3D97A336" w:rsidR="000528C5" w:rsidRDefault="000528C5" w:rsidP="000528C5">
            <w:pPr>
              <w:jc w:val="center"/>
              <w:rPr>
                <w:rFonts w:ascii="Arial" w:hAnsi="Arial" w:cs="Arial"/>
                <w:b/>
                <w:bCs/>
              </w:rPr>
            </w:pPr>
            <w:r>
              <w:rPr>
                <w:rFonts w:ascii="Arial" w:hAnsi="Arial" w:cs="Arial"/>
                <w:b/>
                <w:bCs/>
                <w:sz w:val="16"/>
                <w:szCs w:val="16"/>
              </w:rPr>
              <w:t>February</w:t>
            </w:r>
            <w:r w:rsidRPr="002E7281">
              <w:rPr>
                <w:rFonts w:ascii="Arial" w:hAnsi="Arial" w:cs="Arial"/>
                <w:b/>
                <w:bCs/>
                <w:sz w:val="16"/>
                <w:szCs w:val="16"/>
              </w:rPr>
              <w:t xml:space="preserve"> 202</w:t>
            </w:r>
            <w:r>
              <w:rPr>
                <w:rFonts w:ascii="Arial" w:hAnsi="Arial" w:cs="Arial"/>
                <w:b/>
                <w:bCs/>
                <w:sz w:val="16"/>
                <w:szCs w:val="16"/>
              </w:rPr>
              <w:t>7</w:t>
            </w:r>
          </w:p>
        </w:tc>
        <w:tc>
          <w:tcPr>
            <w:tcW w:w="5130" w:type="dxa"/>
            <w:gridSpan w:val="5"/>
            <w:tcBorders>
              <w:left w:val="single" w:sz="4" w:space="0" w:color="7030A0"/>
              <w:bottom w:val="dotted" w:sz="4" w:space="0" w:color="7030A0"/>
              <w:right w:val="single" w:sz="4" w:space="0" w:color="7030A0"/>
            </w:tcBorders>
            <w:vAlign w:val="center"/>
          </w:tcPr>
          <w:p w14:paraId="4076BFB0" w14:textId="28AA86A1" w:rsidR="000528C5" w:rsidRDefault="000528C5" w:rsidP="000528C5">
            <w:pPr>
              <w:jc w:val="center"/>
              <w:rPr>
                <w:rFonts w:ascii="Arial" w:hAnsi="Arial" w:cs="Arial"/>
                <w:b/>
                <w:bCs/>
              </w:rPr>
            </w:pPr>
            <w:r>
              <w:rPr>
                <w:rFonts w:ascii="Arial" w:hAnsi="Arial" w:cs="Arial"/>
                <w:b/>
                <w:bCs/>
                <w:sz w:val="16"/>
                <w:szCs w:val="16"/>
              </w:rPr>
              <w:t>March</w:t>
            </w:r>
            <w:r w:rsidRPr="002E7281">
              <w:rPr>
                <w:rFonts w:ascii="Arial" w:hAnsi="Arial" w:cs="Arial"/>
                <w:b/>
                <w:bCs/>
                <w:sz w:val="16"/>
                <w:szCs w:val="16"/>
              </w:rPr>
              <w:t xml:space="preserve"> 202</w:t>
            </w:r>
            <w:r w:rsidR="00094C73">
              <w:rPr>
                <w:rFonts w:ascii="Arial" w:hAnsi="Arial" w:cs="Arial"/>
                <w:b/>
                <w:bCs/>
                <w:sz w:val="16"/>
                <w:szCs w:val="16"/>
              </w:rPr>
              <w:t>7</w:t>
            </w:r>
          </w:p>
        </w:tc>
        <w:tc>
          <w:tcPr>
            <w:tcW w:w="5130" w:type="dxa"/>
            <w:gridSpan w:val="5"/>
            <w:tcBorders>
              <w:left w:val="single" w:sz="4" w:space="0" w:color="7030A0"/>
              <w:bottom w:val="dotted" w:sz="4" w:space="0" w:color="7030A0"/>
              <w:right w:val="single" w:sz="4" w:space="0" w:color="7030A0"/>
            </w:tcBorders>
            <w:vAlign w:val="center"/>
          </w:tcPr>
          <w:p w14:paraId="385E48BD" w14:textId="7DB56D69" w:rsidR="000528C5" w:rsidRDefault="000528C5" w:rsidP="000528C5">
            <w:pPr>
              <w:jc w:val="center"/>
              <w:rPr>
                <w:rFonts w:ascii="Arial" w:hAnsi="Arial" w:cs="Arial"/>
                <w:b/>
                <w:bCs/>
              </w:rPr>
            </w:pPr>
            <w:r w:rsidRPr="002E7281">
              <w:rPr>
                <w:rFonts w:ascii="Arial" w:hAnsi="Arial" w:cs="Arial"/>
                <w:b/>
                <w:bCs/>
                <w:sz w:val="16"/>
                <w:szCs w:val="16"/>
              </w:rPr>
              <w:t>A</w:t>
            </w:r>
            <w:r w:rsidR="007A7995">
              <w:rPr>
                <w:rFonts w:ascii="Arial" w:hAnsi="Arial" w:cs="Arial"/>
                <w:b/>
                <w:bCs/>
                <w:sz w:val="16"/>
                <w:szCs w:val="16"/>
              </w:rPr>
              <w:t>pril</w:t>
            </w:r>
            <w:r w:rsidRPr="002E7281">
              <w:rPr>
                <w:rFonts w:ascii="Arial" w:hAnsi="Arial" w:cs="Arial"/>
                <w:b/>
                <w:bCs/>
                <w:sz w:val="16"/>
                <w:szCs w:val="16"/>
              </w:rPr>
              <w:t xml:space="preserve"> 202</w:t>
            </w:r>
            <w:r w:rsidR="008C6630">
              <w:rPr>
                <w:rFonts w:ascii="Arial" w:hAnsi="Arial" w:cs="Arial"/>
                <w:b/>
                <w:bCs/>
                <w:sz w:val="16"/>
                <w:szCs w:val="16"/>
              </w:rPr>
              <w:t>7</w:t>
            </w:r>
          </w:p>
        </w:tc>
      </w:tr>
      <w:tr w:rsidR="007E263A" w14:paraId="72CA2F03" w14:textId="77777777" w:rsidTr="004F726C">
        <w:tc>
          <w:tcPr>
            <w:tcW w:w="1025" w:type="dxa"/>
            <w:tcBorders>
              <w:top w:val="dotted" w:sz="4" w:space="0" w:color="7030A0"/>
              <w:left w:val="single" w:sz="4" w:space="0" w:color="7030A0"/>
            </w:tcBorders>
          </w:tcPr>
          <w:p w14:paraId="28BA9BF8" w14:textId="48B89EB3" w:rsidR="007E263A" w:rsidRPr="00555149" w:rsidRDefault="008C6630" w:rsidP="00555149">
            <w:pPr>
              <w:jc w:val="center"/>
              <w:rPr>
                <w:rFonts w:ascii="Arial" w:hAnsi="Arial" w:cs="Arial"/>
                <w:sz w:val="18"/>
                <w:szCs w:val="18"/>
              </w:rPr>
            </w:pPr>
            <w:r w:rsidRPr="00555149">
              <w:rPr>
                <w:rFonts w:ascii="Arial" w:hAnsi="Arial" w:cs="Arial"/>
                <w:sz w:val="18"/>
                <w:szCs w:val="18"/>
              </w:rPr>
              <w:t>1</w:t>
            </w:r>
          </w:p>
        </w:tc>
        <w:tc>
          <w:tcPr>
            <w:tcW w:w="1025" w:type="dxa"/>
            <w:tcBorders>
              <w:top w:val="dotted" w:sz="4" w:space="0" w:color="7030A0"/>
            </w:tcBorders>
          </w:tcPr>
          <w:p w14:paraId="19FE497F" w14:textId="6DAD20E1" w:rsidR="007E263A" w:rsidRPr="00555149" w:rsidRDefault="008C6630" w:rsidP="00555149">
            <w:pPr>
              <w:jc w:val="center"/>
              <w:rPr>
                <w:rFonts w:ascii="Arial" w:hAnsi="Arial" w:cs="Arial"/>
                <w:sz w:val="18"/>
                <w:szCs w:val="18"/>
              </w:rPr>
            </w:pPr>
            <w:r w:rsidRPr="00555149">
              <w:rPr>
                <w:rFonts w:ascii="Arial" w:hAnsi="Arial" w:cs="Arial"/>
                <w:sz w:val="18"/>
                <w:szCs w:val="18"/>
              </w:rPr>
              <w:t>2</w:t>
            </w:r>
          </w:p>
        </w:tc>
        <w:tc>
          <w:tcPr>
            <w:tcW w:w="1026" w:type="dxa"/>
            <w:tcBorders>
              <w:top w:val="dotted" w:sz="4" w:space="0" w:color="7030A0"/>
            </w:tcBorders>
          </w:tcPr>
          <w:p w14:paraId="4B563CCA" w14:textId="25D33686" w:rsidR="007E263A" w:rsidRPr="00555149" w:rsidRDefault="008C6630" w:rsidP="00555149">
            <w:pPr>
              <w:jc w:val="center"/>
              <w:rPr>
                <w:rFonts w:ascii="Arial" w:hAnsi="Arial" w:cs="Arial"/>
                <w:sz w:val="18"/>
                <w:szCs w:val="18"/>
              </w:rPr>
            </w:pPr>
            <w:r w:rsidRPr="00555149">
              <w:rPr>
                <w:rFonts w:ascii="Arial" w:hAnsi="Arial" w:cs="Arial"/>
                <w:sz w:val="18"/>
                <w:szCs w:val="18"/>
              </w:rPr>
              <w:t>3</w:t>
            </w:r>
          </w:p>
        </w:tc>
        <w:tc>
          <w:tcPr>
            <w:tcW w:w="1026" w:type="dxa"/>
            <w:tcBorders>
              <w:top w:val="dotted" w:sz="4" w:space="0" w:color="7030A0"/>
            </w:tcBorders>
          </w:tcPr>
          <w:p w14:paraId="4666FF4D" w14:textId="32DF83FA" w:rsidR="007E263A" w:rsidRPr="00555149" w:rsidRDefault="008C6630"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right w:val="single" w:sz="4" w:space="0" w:color="7030A0"/>
            </w:tcBorders>
          </w:tcPr>
          <w:p w14:paraId="785D18B7" w14:textId="43D6EABB" w:rsidR="007E263A" w:rsidRPr="00555149" w:rsidRDefault="008C6630" w:rsidP="00555149">
            <w:pPr>
              <w:jc w:val="center"/>
              <w:rPr>
                <w:rFonts w:ascii="Arial" w:hAnsi="Arial" w:cs="Arial"/>
                <w:sz w:val="18"/>
                <w:szCs w:val="18"/>
              </w:rPr>
            </w:pPr>
            <w:r w:rsidRPr="00555149">
              <w:rPr>
                <w:rFonts w:ascii="Arial" w:hAnsi="Arial" w:cs="Arial"/>
                <w:sz w:val="18"/>
                <w:szCs w:val="18"/>
              </w:rPr>
              <w:t>5</w:t>
            </w:r>
          </w:p>
        </w:tc>
        <w:tc>
          <w:tcPr>
            <w:tcW w:w="1026" w:type="dxa"/>
            <w:tcBorders>
              <w:top w:val="dotted" w:sz="4" w:space="0" w:color="7030A0"/>
              <w:left w:val="single" w:sz="4" w:space="0" w:color="7030A0"/>
            </w:tcBorders>
          </w:tcPr>
          <w:p w14:paraId="268A2C54" w14:textId="228AA1F5" w:rsidR="007E263A" w:rsidRPr="00555149" w:rsidRDefault="00F42690" w:rsidP="00555149">
            <w:pPr>
              <w:jc w:val="center"/>
              <w:rPr>
                <w:rFonts w:ascii="Arial" w:hAnsi="Arial" w:cs="Arial"/>
                <w:sz w:val="18"/>
                <w:szCs w:val="18"/>
              </w:rPr>
            </w:pPr>
            <w:r w:rsidRPr="00555149">
              <w:rPr>
                <w:rFonts w:ascii="Arial" w:hAnsi="Arial" w:cs="Arial"/>
                <w:sz w:val="18"/>
                <w:szCs w:val="18"/>
              </w:rPr>
              <w:t>1</w:t>
            </w:r>
          </w:p>
        </w:tc>
        <w:tc>
          <w:tcPr>
            <w:tcW w:w="1026" w:type="dxa"/>
            <w:tcBorders>
              <w:top w:val="dotted" w:sz="4" w:space="0" w:color="7030A0"/>
            </w:tcBorders>
          </w:tcPr>
          <w:p w14:paraId="1DD35222" w14:textId="3B74000F" w:rsidR="007E263A" w:rsidRPr="00555149" w:rsidRDefault="00F42690" w:rsidP="00555149">
            <w:pPr>
              <w:jc w:val="center"/>
              <w:rPr>
                <w:rFonts w:ascii="Arial" w:hAnsi="Arial" w:cs="Arial"/>
                <w:sz w:val="18"/>
                <w:szCs w:val="18"/>
              </w:rPr>
            </w:pPr>
            <w:r w:rsidRPr="00555149">
              <w:rPr>
                <w:rFonts w:ascii="Arial" w:hAnsi="Arial" w:cs="Arial"/>
                <w:sz w:val="18"/>
                <w:szCs w:val="18"/>
              </w:rPr>
              <w:t>2</w:t>
            </w:r>
          </w:p>
        </w:tc>
        <w:tc>
          <w:tcPr>
            <w:tcW w:w="1026" w:type="dxa"/>
            <w:tcBorders>
              <w:top w:val="dotted" w:sz="4" w:space="0" w:color="7030A0"/>
            </w:tcBorders>
          </w:tcPr>
          <w:p w14:paraId="4F029DFE" w14:textId="6C3300EF" w:rsidR="007E263A" w:rsidRPr="00555149" w:rsidRDefault="00F42690" w:rsidP="00555149">
            <w:pPr>
              <w:jc w:val="center"/>
              <w:rPr>
                <w:rFonts w:ascii="Arial" w:hAnsi="Arial" w:cs="Arial"/>
                <w:sz w:val="18"/>
                <w:szCs w:val="18"/>
              </w:rPr>
            </w:pPr>
            <w:r w:rsidRPr="00555149">
              <w:rPr>
                <w:rFonts w:ascii="Arial" w:hAnsi="Arial" w:cs="Arial"/>
                <w:sz w:val="18"/>
                <w:szCs w:val="18"/>
              </w:rPr>
              <w:t>3</w:t>
            </w:r>
          </w:p>
        </w:tc>
        <w:tc>
          <w:tcPr>
            <w:tcW w:w="1026" w:type="dxa"/>
            <w:tcBorders>
              <w:top w:val="dotted" w:sz="4" w:space="0" w:color="7030A0"/>
            </w:tcBorders>
          </w:tcPr>
          <w:p w14:paraId="32740998" w14:textId="7BB7C795" w:rsidR="007E263A" w:rsidRPr="00555149" w:rsidRDefault="00F42690" w:rsidP="00555149">
            <w:pPr>
              <w:jc w:val="center"/>
              <w:rPr>
                <w:rFonts w:ascii="Arial" w:hAnsi="Arial" w:cs="Arial"/>
                <w:sz w:val="18"/>
                <w:szCs w:val="18"/>
              </w:rPr>
            </w:pPr>
            <w:r w:rsidRPr="00555149">
              <w:rPr>
                <w:rFonts w:ascii="Arial" w:hAnsi="Arial" w:cs="Arial"/>
                <w:sz w:val="18"/>
                <w:szCs w:val="18"/>
              </w:rPr>
              <w:t>4</w:t>
            </w:r>
          </w:p>
        </w:tc>
        <w:tc>
          <w:tcPr>
            <w:tcW w:w="1026" w:type="dxa"/>
            <w:tcBorders>
              <w:top w:val="dotted" w:sz="4" w:space="0" w:color="7030A0"/>
              <w:right w:val="single" w:sz="4" w:space="0" w:color="7030A0"/>
            </w:tcBorders>
          </w:tcPr>
          <w:p w14:paraId="28A0CA69" w14:textId="54709B95" w:rsidR="007E263A" w:rsidRPr="00555149" w:rsidRDefault="00F42690" w:rsidP="00555149">
            <w:pPr>
              <w:jc w:val="center"/>
              <w:rPr>
                <w:rFonts w:ascii="Arial" w:hAnsi="Arial" w:cs="Arial"/>
                <w:sz w:val="18"/>
                <w:szCs w:val="18"/>
              </w:rPr>
            </w:pPr>
            <w:r w:rsidRPr="00555149">
              <w:rPr>
                <w:rFonts w:ascii="Arial" w:hAnsi="Arial" w:cs="Arial"/>
                <w:sz w:val="18"/>
                <w:szCs w:val="18"/>
              </w:rPr>
              <w:t>5</w:t>
            </w:r>
          </w:p>
        </w:tc>
        <w:tc>
          <w:tcPr>
            <w:tcW w:w="1026" w:type="dxa"/>
            <w:tcBorders>
              <w:top w:val="dotted" w:sz="4" w:space="0" w:color="7030A0"/>
              <w:left w:val="single" w:sz="4" w:space="0" w:color="7030A0"/>
            </w:tcBorders>
          </w:tcPr>
          <w:p w14:paraId="3B81EED8" w14:textId="77777777" w:rsidR="007E263A" w:rsidRPr="00555149" w:rsidRDefault="007E263A" w:rsidP="00555149">
            <w:pPr>
              <w:jc w:val="center"/>
              <w:rPr>
                <w:rFonts w:ascii="Arial" w:hAnsi="Arial" w:cs="Arial"/>
                <w:sz w:val="18"/>
                <w:szCs w:val="18"/>
              </w:rPr>
            </w:pPr>
          </w:p>
        </w:tc>
        <w:tc>
          <w:tcPr>
            <w:tcW w:w="1026" w:type="dxa"/>
            <w:tcBorders>
              <w:top w:val="dotted" w:sz="4" w:space="0" w:color="7030A0"/>
            </w:tcBorders>
          </w:tcPr>
          <w:p w14:paraId="02B4A000" w14:textId="77777777" w:rsidR="007E263A" w:rsidRPr="00555149" w:rsidRDefault="007E263A" w:rsidP="00555149">
            <w:pPr>
              <w:jc w:val="center"/>
              <w:rPr>
                <w:rFonts w:ascii="Arial" w:hAnsi="Arial" w:cs="Arial"/>
                <w:sz w:val="18"/>
                <w:szCs w:val="18"/>
              </w:rPr>
            </w:pPr>
          </w:p>
        </w:tc>
        <w:tc>
          <w:tcPr>
            <w:tcW w:w="1026" w:type="dxa"/>
            <w:tcBorders>
              <w:top w:val="dotted" w:sz="4" w:space="0" w:color="7030A0"/>
            </w:tcBorders>
          </w:tcPr>
          <w:p w14:paraId="666AD712" w14:textId="77777777" w:rsidR="007E263A" w:rsidRPr="00555149" w:rsidRDefault="007E263A" w:rsidP="00555149">
            <w:pPr>
              <w:jc w:val="center"/>
              <w:rPr>
                <w:rFonts w:ascii="Arial" w:hAnsi="Arial" w:cs="Arial"/>
                <w:sz w:val="18"/>
                <w:szCs w:val="18"/>
              </w:rPr>
            </w:pPr>
          </w:p>
        </w:tc>
        <w:tc>
          <w:tcPr>
            <w:tcW w:w="1026" w:type="dxa"/>
            <w:tcBorders>
              <w:top w:val="dotted" w:sz="4" w:space="0" w:color="7030A0"/>
            </w:tcBorders>
          </w:tcPr>
          <w:p w14:paraId="2BC9BACA" w14:textId="40B1EB4F" w:rsidR="007E263A" w:rsidRPr="00555149" w:rsidRDefault="00555149" w:rsidP="00555149">
            <w:pPr>
              <w:jc w:val="center"/>
              <w:rPr>
                <w:rFonts w:ascii="Arial" w:hAnsi="Arial" w:cs="Arial"/>
                <w:sz w:val="18"/>
                <w:szCs w:val="18"/>
              </w:rPr>
            </w:pPr>
            <w:r w:rsidRPr="00555149">
              <w:rPr>
                <w:rFonts w:ascii="Arial" w:hAnsi="Arial" w:cs="Arial"/>
                <w:sz w:val="18"/>
                <w:szCs w:val="18"/>
              </w:rPr>
              <w:t>1</w:t>
            </w:r>
          </w:p>
        </w:tc>
        <w:tc>
          <w:tcPr>
            <w:tcW w:w="1026" w:type="dxa"/>
            <w:tcBorders>
              <w:top w:val="dotted" w:sz="4" w:space="0" w:color="7030A0"/>
              <w:right w:val="single" w:sz="4" w:space="0" w:color="7030A0"/>
            </w:tcBorders>
          </w:tcPr>
          <w:p w14:paraId="750F9B6A" w14:textId="049D1310" w:rsidR="007E263A" w:rsidRPr="00555149" w:rsidRDefault="00555149" w:rsidP="00555149">
            <w:pPr>
              <w:jc w:val="center"/>
              <w:rPr>
                <w:rFonts w:ascii="Arial" w:hAnsi="Arial" w:cs="Arial"/>
                <w:sz w:val="18"/>
                <w:szCs w:val="18"/>
              </w:rPr>
            </w:pPr>
            <w:r w:rsidRPr="00555149">
              <w:rPr>
                <w:rFonts w:ascii="Arial" w:hAnsi="Arial" w:cs="Arial"/>
                <w:sz w:val="18"/>
                <w:szCs w:val="18"/>
              </w:rPr>
              <w:t>2</w:t>
            </w:r>
          </w:p>
        </w:tc>
      </w:tr>
      <w:tr w:rsidR="008C6630" w14:paraId="27494AC0" w14:textId="77777777" w:rsidTr="004F726C">
        <w:tc>
          <w:tcPr>
            <w:tcW w:w="1025" w:type="dxa"/>
            <w:tcBorders>
              <w:left w:val="single" w:sz="4" w:space="0" w:color="7030A0"/>
            </w:tcBorders>
          </w:tcPr>
          <w:p w14:paraId="6E913BBA" w14:textId="2058C8DB" w:rsidR="008C6630" w:rsidRPr="00555149" w:rsidRDefault="00F42690" w:rsidP="00555149">
            <w:pPr>
              <w:jc w:val="center"/>
              <w:rPr>
                <w:rFonts w:ascii="Arial" w:hAnsi="Arial" w:cs="Arial"/>
                <w:sz w:val="18"/>
                <w:szCs w:val="18"/>
              </w:rPr>
            </w:pPr>
            <w:r w:rsidRPr="00555149">
              <w:rPr>
                <w:rFonts w:ascii="Arial" w:hAnsi="Arial" w:cs="Arial"/>
                <w:sz w:val="18"/>
                <w:szCs w:val="18"/>
              </w:rPr>
              <w:t>8</w:t>
            </w:r>
          </w:p>
        </w:tc>
        <w:tc>
          <w:tcPr>
            <w:tcW w:w="1025" w:type="dxa"/>
          </w:tcPr>
          <w:p w14:paraId="54AD3632" w14:textId="091E3881" w:rsidR="008C6630" w:rsidRPr="00555149" w:rsidRDefault="00F42690" w:rsidP="00555149">
            <w:pPr>
              <w:jc w:val="center"/>
              <w:rPr>
                <w:rFonts w:ascii="Arial" w:hAnsi="Arial" w:cs="Arial"/>
                <w:sz w:val="18"/>
                <w:szCs w:val="18"/>
              </w:rPr>
            </w:pPr>
            <w:r w:rsidRPr="00555149">
              <w:rPr>
                <w:rFonts w:ascii="Arial" w:hAnsi="Arial" w:cs="Arial"/>
                <w:sz w:val="18"/>
                <w:szCs w:val="18"/>
              </w:rPr>
              <w:t>9</w:t>
            </w:r>
          </w:p>
        </w:tc>
        <w:tc>
          <w:tcPr>
            <w:tcW w:w="1026" w:type="dxa"/>
          </w:tcPr>
          <w:p w14:paraId="1404FE19" w14:textId="7491D735" w:rsidR="008C6630" w:rsidRPr="00555149" w:rsidRDefault="00F42690" w:rsidP="00555149">
            <w:pPr>
              <w:jc w:val="center"/>
              <w:rPr>
                <w:rFonts w:ascii="Arial" w:hAnsi="Arial" w:cs="Arial"/>
                <w:sz w:val="18"/>
                <w:szCs w:val="18"/>
              </w:rPr>
            </w:pPr>
            <w:r w:rsidRPr="00555149">
              <w:rPr>
                <w:rFonts w:ascii="Arial" w:hAnsi="Arial" w:cs="Arial"/>
                <w:sz w:val="18"/>
                <w:szCs w:val="18"/>
              </w:rPr>
              <w:t>10</w:t>
            </w:r>
          </w:p>
        </w:tc>
        <w:tc>
          <w:tcPr>
            <w:tcW w:w="1026" w:type="dxa"/>
          </w:tcPr>
          <w:p w14:paraId="1E94C812" w14:textId="29D66994" w:rsidR="008C6630" w:rsidRPr="00555149" w:rsidRDefault="00F42690" w:rsidP="00555149">
            <w:pPr>
              <w:jc w:val="center"/>
              <w:rPr>
                <w:rFonts w:ascii="Arial" w:hAnsi="Arial" w:cs="Arial"/>
                <w:sz w:val="18"/>
                <w:szCs w:val="18"/>
              </w:rPr>
            </w:pPr>
            <w:r w:rsidRPr="00555149">
              <w:rPr>
                <w:rFonts w:ascii="Arial" w:hAnsi="Arial" w:cs="Arial"/>
                <w:sz w:val="18"/>
                <w:szCs w:val="18"/>
              </w:rPr>
              <w:t>11</w:t>
            </w:r>
          </w:p>
        </w:tc>
        <w:tc>
          <w:tcPr>
            <w:tcW w:w="1026" w:type="dxa"/>
            <w:tcBorders>
              <w:right w:val="single" w:sz="4" w:space="0" w:color="7030A0"/>
            </w:tcBorders>
          </w:tcPr>
          <w:p w14:paraId="4CCC1CDA" w14:textId="23B6FFA6" w:rsidR="008C6630" w:rsidRPr="00555149" w:rsidRDefault="00F42690" w:rsidP="00555149">
            <w:pPr>
              <w:jc w:val="center"/>
              <w:rPr>
                <w:rFonts w:ascii="Arial" w:hAnsi="Arial" w:cs="Arial"/>
                <w:sz w:val="18"/>
                <w:szCs w:val="18"/>
              </w:rPr>
            </w:pPr>
            <w:r w:rsidRPr="00555149">
              <w:rPr>
                <w:rFonts w:ascii="Arial" w:hAnsi="Arial" w:cs="Arial"/>
                <w:sz w:val="18"/>
                <w:szCs w:val="18"/>
              </w:rPr>
              <w:t>12</w:t>
            </w:r>
          </w:p>
        </w:tc>
        <w:tc>
          <w:tcPr>
            <w:tcW w:w="1026" w:type="dxa"/>
            <w:tcBorders>
              <w:left w:val="single" w:sz="4" w:space="0" w:color="7030A0"/>
            </w:tcBorders>
          </w:tcPr>
          <w:p w14:paraId="4D7BA785" w14:textId="14B46528" w:rsidR="008C6630" w:rsidRPr="00555149" w:rsidRDefault="00555149" w:rsidP="00555149">
            <w:pPr>
              <w:jc w:val="center"/>
              <w:rPr>
                <w:rFonts w:ascii="Arial" w:hAnsi="Arial" w:cs="Arial"/>
                <w:sz w:val="18"/>
                <w:szCs w:val="18"/>
              </w:rPr>
            </w:pPr>
            <w:r w:rsidRPr="00555149">
              <w:rPr>
                <w:rFonts w:ascii="Arial" w:hAnsi="Arial" w:cs="Arial"/>
                <w:sz w:val="18"/>
                <w:szCs w:val="18"/>
              </w:rPr>
              <w:t>8</w:t>
            </w:r>
          </w:p>
        </w:tc>
        <w:tc>
          <w:tcPr>
            <w:tcW w:w="1026" w:type="dxa"/>
          </w:tcPr>
          <w:p w14:paraId="1BD6685E" w14:textId="6799700B" w:rsidR="008C6630" w:rsidRPr="00555149" w:rsidRDefault="00555149" w:rsidP="00555149">
            <w:pPr>
              <w:jc w:val="center"/>
              <w:rPr>
                <w:rFonts w:ascii="Arial" w:hAnsi="Arial" w:cs="Arial"/>
                <w:sz w:val="18"/>
                <w:szCs w:val="18"/>
              </w:rPr>
            </w:pPr>
            <w:r w:rsidRPr="00555149">
              <w:rPr>
                <w:rFonts w:ascii="Arial" w:hAnsi="Arial" w:cs="Arial"/>
                <w:sz w:val="18"/>
                <w:szCs w:val="18"/>
              </w:rPr>
              <w:t>9</w:t>
            </w:r>
          </w:p>
        </w:tc>
        <w:tc>
          <w:tcPr>
            <w:tcW w:w="1026" w:type="dxa"/>
          </w:tcPr>
          <w:p w14:paraId="0B6EA9D4" w14:textId="47B5BC6B" w:rsidR="008C6630" w:rsidRPr="00555149" w:rsidRDefault="00555149" w:rsidP="00555149">
            <w:pPr>
              <w:jc w:val="center"/>
              <w:rPr>
                <w:rFonts w:ascii="Arial" w:hAnsi="Arial" w:cs="Arial"/>
                <w:sz w:val="18"/>
                <w:szCs w:val="18"/>
              </w:rPr>
            </w:pPr>
            <w:r w:rsidRPr="00555149">
              <w:rPr>
                <w:rFonts w:ascii="Arial" w:hAnsi="Arial" w:cs="Arial"/>
                <w:sz w:val="18"/>
                <w:szCs w:val="18"/>
              </w:rPr>
              <w:t>10</w:t>
            </w:r>
          </w:p>
        </w:tc>
        <w:tc>
          <w:tcPr>
            <w:tcW w:w="1026" w:type="dxa"/>
          </w:tcPr>
          <w:p w14:paraId="2F75EF07" w14:textId="7DF65388" w:rsidR="008C6630" w:rsidRPr="00555149" w:rsidRDefault="00555149" w:rsidP="00555149">
            <w:pPr>
              <w:jc w:val="center"/>
              <w:rPr>
                <w:rFonts w:ascii="Arial" w:hAnsi="Arial" w:cs="Arial"/>
                <w:sz w:val="18"/>
                <w:szCs w:val="18"/>
              </w:rPr>
            </w:pPr>
            <w:r w:rsidRPr="00555149">
              <w:rPr>
                <w:rFonts w:ascii="Arial" w:hAnsi="Arial" w:cs="Arial"/>
                <w:sz w:val="18"/>
                <w:szCs w:val="18"/>
              </w:rPr>
              <w:t>11</w:t>
            </w:r>
          </w:p>
        </w:tc>
        <w:tc>
          <w:tcPr>
            <w:tcW w:w="1026" w:type="dxa"/>
            <w:tcBorders>
              <w:right w:val="single" w:sz="4" w:space="0" w:color="7030A0"/>
            </w:tcBorders>
          </w:tcPr>
          <w:p w14:paraId="5A5F9E2F" w14:textId="1A63EE52" w:rsidR="008C6630" w:rsidRPr="00555149" w:rsidRDefault="00555149" w:rsidP="00555149">
            <w:pPr>
              <w:jc w:val="center"/>
              <w:rPr>
                <w:rFonts w:ascii="Arial" w:hAnsi="Arial" w:cs="Arial"/>
                <w:sz w:val="18"/>
                <w:szCs w:val="18"/>
              </w:rPr>
            </w:pPr>
            <w:r w:rsidRPr="00555149">
              <w:rPr>
                <w:rFonts w:ascii="Arial" w:hAnsi="Arial" w:cs="Arial"/>
                <w:sz w:val="18"/>
                <w:szCs w:val="18"/>
              </w:rPr>
              <w:t>12</w:t>
            </w:r>
          </w:p>
        </w:tc>
        <w:tc>
          <w:tcPr>
            <w:tcW w:w="1026" w:type="dxa"/>
            <w:tcBorders>
              <w:left w:val="single" w:sz="4" w:space="0" w:color="7030A0"/>
            </w:tcBorders>
          </w:tcPr>
          <w:p w14:paraId="21444539" w14:textId="77777777" w:rsidR="008C6630" w:rsidRPr="00555149" w:rsidRDefault="008C6630" w:rsidP="00555149">
            <w:pPr>
              <w:jc w:val="center"/>
              <w:rPr>
                <w:rFonts w:ascii="Arial" w:hAnsi="Arial" w:cs="Arial"/>
                <w:sz w:val="18"/>
                <w:szCs w:val="18"/>
              </w:rPr>
            </w:pPr>
          </w:p>
        </w:tc>
        <w:tc>
          <w:tcPr>
            <w:tcW w:w="1026" w:type="dxa"/>
          </w:tcPr>
          <w:p w14:paraId="53204E82" w14:textId="77777777" w:rsidR="008C6630" w:rsidRPr="00555149" w:rsidRDefault="008C6630" w:rsidP="00555149">
            <w:pPr>
              <w:jc w:val="center"/>
              <w:rPr>
                <w:rFonts w:ascii="Arial" w:hAnsi="Arial" w:cs="Arial"/>
                <w:sz w:val="18"/>
                <w:szCs w:val="18"/>
              </w:rPr>
            </w:pPr>
          </w:p>
        </w:tc>
        <w:tc>
          <w:tcPr>
            <w:tcW w:w="1026" w:type="dxa"/>
          </w:tcPr>
          <w:p w14:paraId="1970B0EA" w14:textId="77777777" w:rsidR="008C6630" w:rsidRPr="00555149" w:rsidRDefault="008C6630" w:rsidP="00555149">
            <w:pPr>
              <w:jc w:val="center"/>
              <w:rPr>
                <w:rFonts w:ascii="Arial" w:hAnsi="Arial" w:cs="Arial"/>
                <w:sz w:val="18"/>
                <w:szCs w:val="18"/>
              </w:rPr>
            </w:pPr>
          </w:p>
        </w:tc>
        <w:tc>
          <w:tcPr>
            <w:tcW w:w="1026" w:type="dxa"/>
          </w:tcPr>
          <w:p w14:paraId="133FB2C3" w14:textId="77777777" w:rsidR="008C6630" w:rsidRPr="00555149" w:rsidRDefault="008C6630" w:rsidP="00555149">
            <w:pPr>
              <w:jc w:val="center"/>
              <w:rPr>
                <w:rFonts w:ascii="Arial" w:hAnsi="Arial" w:cs="Arial"/>
                <w:sz w:val="18"/>
                <w:szCs w:val="18"/>
              </w:rPr>
            </w:pPr>
          </w:p>
        </w:tc>
        <w:tc>
          <w:tcPr>
            <w:tcW w:w="1026" w:type="dxa"/>
            <w:tcBorders>
              <w:right w:val="single" w:sz="4" w:space="0" w:color="7030A0"/>
            </w:tcBorders>
          </w:tcPr>
          <w:p w14:paraId="0DB9ADB2" w14:textId="77777777" w:rsidR="008C6630" w:rsidRPr="00555149" w:rsidRDefault="008C6630" w:rsidP="00555149">
            <w:pPr>
              <w:jc w:val="center"/>
              <w:rPr>
                <w:rFonts w:ascii="Arial" w:hAnsi="Arial" w:cs="Arial"/>
                <w:sz w:val="18"/>
                <w:szCs w:val="18"/>
              </w:rPr>
            </w:pPr>
          </w:p>
        </w:tc>
      </w:tr>
      <w:tr w:rsidR="008C6630" w14:paraId="6841112A" w14:textId="77777777" w:rsidTr="004F726C">
        <w:tc>
          <w:tcPr>
            <w:tcW w:w="1025" w:type="dxa"/>
            <w:tcBorders>
              <w:left w:val="single" w:sz="4" w:space="0" w:color="7030A0"/>
            </w:tcBorders>
          </w:tcPr>
          <w:p w14:paraId="5C9E8316" w14:textId="754BDD85" w:rsidR="008C6630" w:rsidRPr="00555149" w:rsidRDefault="00F42690" w:rsidP="00555149">
            <w:pPr>
              <w:jc w:val="center"/>
              <w:rPr>
                <w:rFonts w:ascii="Arial" w:hAnsi="Arial" w:cs="Arial"/>
                <w:sz w:val="18"/>
                <w:szCs w:val="18"/>
              </w:rPr>
            </w:pPr>
            <w:r w:rsidRPr="00555149">
              <w:rPr>
                <w:rFonts w:ascii="Arial" w:hAnsi="Arial" w:cs="Arial"/>
                <w:sz w:val="18"/>
                <w:szCs w:val="18"/>
              </w:rPr>
              <w:t>15</w:t>
            </w:r>
          </w:p>
        </w:tc>
        <w:tc>
          <w:tcPr>
            <w:tcW w:w="1025" w:type="dxa"/>
          </w:tcPr>
          <w:p w14:paraId="4817BC9B" w14:textId="53E0409F" w:rsidR="008C6630" w:rsidRPr="00555149" w:rsidRDefault="00F42690" w:rsidP="00555149">
            <w:pPr>
              <w:jc w:val="center"/>
              <w:rPr>
                <w:rFonts w:ascii="Arial" w:hAnsi="Arial" w:cs="Arial"/>
                <w:sz w:val="18"/>
                <w:szCs w:val="18"/>
              </w:rPr>
            </w:pPr>
            <w:r w:rsidRPr="00555149">
              <w:rPr>
                <w:rFonts w:ascii="Arial" w:hAnsi="Arial" w:cs="Arial"/>
                <w:sz w:val="18"/>
                <w:szCs w:val="18"/>
              </w:rPr>
              <w:t>16</w:t>
            </w:r>
          </w:p>
        </w:tc>
        <w:tc>
          <w:tcPr>
            <w:tcW w:w="1026" w:type="dxa"/>
          </w:tcPr>
          <w:p w14:paraId="51AB6970" w14:textId="14E6EE11" w:rsidR="008C6630" w:rsidRPr="00555149" w:rsidRDefault="00F42690" w:rsidP="00555149">
            <w:pPr>
              <w:jc w:val="center"/>
              <w:rPr>
                <w:rFonts w:ascii="Arial" w:hAnsi="Arial" w:cs="Arial"/>
                <w:sz w:val="18"/>
                <w:szCs w:val="18"/>
              </w:rPr>
            </w:pPr>
            <w:r w:rsidRPr="00555149">
              <w:rPr>
                <w:rFonts w:ascii="Arial" w:hAnsi="Arial" w:cs="Arial"/>
                <w:sz w:val="18"/>
                <w:szCs w:val="18"/>
              </w:rPr>
              <w:t>17</w:t>
            </w:r>
          </w:p>
        </w:tc>
        <w:tc>
          <w:tcPr>
            <w:tcW w:w="1026" w:type="dxa"/>
          </w:tcPr>
          <w:p w14:paraId="37F8D371" w14:textId="2D6F4990" w:rsidR="008C6630" w:rsidRPr="00555149" w:rsidRDefault="00F42690" w:rsidP="00555149">
            <w:pPr>
              <w:jc w:val="center"/>
              <w:rPr>
                <w:rFonts w:ascii="Arial" w:hAnsi="Arial" w:cs="Arial"/>
                <w:sz w:val="18"/>
                <w:szCs w:val="18"/>
              </w:rPr>
            </w:pPr>
            <w:r w:rsidRPr="00555149">
              <w:rPr>
                <w:rFonts w:ascii="Arial" w:hAnsi="Arial" w:cs="Arial"/>
                <w:sz w:val="18"/>
                <w:szCs w:val="18"/>
              </w:rPr>
              <w:t>18</w:t>
            </w:r>
          </w:p>
        </w:tc>
        <w:tc>
          <w:tcPr>
            <w:tcW w:w="1026" w:type="dxa"/>
            <w:tcBorders>
              <w:right w:val="single" w:sz="4" w:space="0" w:color="7030A0"/>
            </w:tcBorders>
          </w:tcPr>
          <w:p w14:paraId="5FD46326" w14:textId="5E817899" w:rsidR="008C6630" w:rsidRPr="00555149" w:rsidRDefault="00F42690" w:rsidP="00555149">
            <w:pPr>
              <w:jc w:val="center"/>
              <w:rPr>
                <w:rFonts w:ascii="Arial" w:hAnsi="Arial" w:cs="Arial"/>
                <w:sz w:val="18"/>
                <w:szCs w:val="18"/>
              </w:rPr>
            </w:pPr>
            <w:r w:rsidRPr="00555149">
              <w:rPr>
                <w:rFonts w:ascii="Arial" w:hAnsi="Arial" w:cs="Arial"/>
                <w:sz w:val="18"/>
                <w:szCs w:val="18"/>
              </w:rPr>
              <w:t>19</w:t>
            </w:r>
          </w:p>
        </w:tc>
        <w:tc>
          <w:tcPr>
            <w:tcW w:w="1026" w:type="dxa"/>
            <w:tcBorders>
              <w:left w:val="single" w:sz="4" w:space="0" w:color="7030A0"/>
            </w:tcBorders>
          </w:tcPr>
          <w:p w14:paraId="71ECA57C" w14:textId="39E4C960" w:rsidR="008C6630" w:rsidRPr="00555149" w:rsidRDefault="00555149" w:rsidP="00555149">
            <w:pPr>
              <w:jc w:val="center"/>
              <w:rPr>
                <w:rFonts w:ascii="Arial" w:hAnsi="Arial" w:cs="Arial"/>
                <w:sz w:val="18"/>
                <w:szCs w:val="18"/>
              </w:rPr>
            </w:pPr>
            <w:r w:rsidRPr="00555149">
              <w:rPr>
                <w:rFonts w:ascii="Arial" w:hAnsi="Arial" w:cs="Arial"/>
                <w:sz w:val="18"/>
                <w:szCs w:val="18"/>
              </w:rPr>
              <w:t>15</w:t>
            </w:r>
          </w:p>
        </w:tc>
        <w:tc>
          <w:tcPr>
            <w:tcW w:w="1026" w:type="dxa"/>
          </w:tcPr>
          <w:p w14:paraId="1E95697B" w14:textId="52EA9BED" w:rsidR="008C6630" w:rsidRPr="00555149" w:rsidRDefault="00555149" w:rsidP="00555149">
            <w:pPr>
              <w:jc w:val="center"/>
              <w:rPr>
                <w:rFonts w:ascii="Arial" w:hAnsi="Arial" w:cs="Arial"/>
                <w:sz w:val="18"/>
                <w:szCs w:val="18"/>
              </w:rPr>
            </w:pPr>
            <w:r w:rsidRPr="00555149">
              <w:rPr>
                <w:rFonts w:ascii="Arial" w:hAnsi="Arial" w:cs="Arial"/>
                <w:sz w:val="18"/>
                <w:szCs w:val="18"/>
              </w:rPr>
              <w:t>16</w:t>
            </w:r>
          </w:p>
        </w:tc>
        <w:tc>
          <w:tcPr>
            <w:tcW w:w="1026" w:type="dxa"/>
          </w:tcPr>
          <w:p w14:paraId="64FC48A8" w14:textId="20D69AF6" w:rsidR="008C6630" w:rsidRPr="00555149" w:rsidRDefault="00555149" w:rsidP="00555149">
            <w:pPr>
              <w:jc w:val="center"/>
              <w:rPr>
                <w:rFonts w:ascii="Arial" w:hAnsi="Arial" w:cs="Arial"/>
                <w:sz w:val="18"/>
                <w:szCs w:val="18"/>
              </w:rPr>
            </w:pPr>
            <w:r w:rsidRPr="00555149">
              <w:rPr>
                <w:rFonts w:ascii="Arial" w:hAnsi="Arial" w:cs="Arial"/>
                <w:sz w:val="18"/>
                <w:szCs w:val="18"/>
              </w:rPr>
              <w:t>17</w:t>
            </w:r>
          </w:p>
        </w:tc>
        <w:tc>
          <w:tcPr>
            <w:tcW w:w="1026" w:type="dxa"/>
          </w:tcPr>
          <w:p w14:paraId="3D7C3EFB" w14:textId="76CD9DFB" w:rsidR="008C6630" w:rsidRPr="00555149" w:rsidRDefault="00555149" w:rsidP="00555149">
            <w:pPr>
              <w:jc w:val="center"/>
              <w:rPr>
                <w:rFonts w:ascii="Arial" w:hAnsi="Arial" w:cs="Arial"/>
                <w:sz w:val="18"/>
                <w:szCs w:val="18"/>
              </w:rPr>
            </w:pPr>
            <w:r w:rsidRPr="00555149">
              <w:rPr>
                <w:rFonts w:ascii="Arial" w:hAnsi="Arial" w:cs="Arial"/>
                <w:sz w:val="18"/>
                <w:szCs w:val="18"/>
              </w:rPr>
              <w:t>18</w:t>
            </w:r>
          </w:p>
        </w:tc>
        <w:tc>
          <w:tcPr>
            <w:tcW w:w="1026" w:type="dxa"/>
            <w:tcBorders>
              <w:right w:val="single" w:sz="4" w:space="0" w:color="7030A0"/>
            </w:tcBorders>
          </w:tcPr>
          <w:p w14:paraId="6288F6E0" w14:textId="3684FCF4" w:rsidR="008C6630" w:rsidRPr="00555149" w:rsidRDefault="00555149" w:rsidP="00555149">
            <w:pPr>
              <w:jc w:val="center"/>
              <w:rPr>
                <w:rFonts w:ascii="Arial" w:hAnsi="Arial" w:cs="Arial"/>
                <w:sz w:val="18"/>
                <w:szCs w:val="18"/>
              </w:rPr>
            </w:pPr>
            <w:r w:rsidRPr="00555149">
              <w:rPr>
                <w:rFonts w:ascii="Arial" w:hAnsi="Arial" w:cs="Arial"/>
                <w:sz w:val="18"/>
                <w:szCs w:val="18"/>
              </w:rPr>
              <w:t>19</w:t>
            </w:r>
          </w:p>
        </w:tc>
        <w:tc>
          <w:tcPr>
            <w:tcW w:w="1026" w:type="dxa"/>
            <w:tcBorders>
              <w:left w:val="single" w:sz="4" w:space="0" w:color="7030A0"/>
            </w:tcBorders>
          </w:tcPr>
          <w:p w14:paraId="3B73EB75" w14:textId="77777777" w:rsidR="008C6630" w:rsidRPr="00555149" w:rsidRDefault="008C6630" w:rsidP="00555149">
            <w:pPr>
              <w:jc w:val="center"/>
              <w:rPr>
                <w:rFonts w:ascii="Arial" w:hAnsi="Arial" w:cs="Arial"/>
                <w:sz w:val="18"/>
                <w:szCs w:val="18"/>
              </w:rPr>
            </w:pPr>
          </w:p>
        </w:tc>
        <w:tc>
          <w:tcPr>
            <w:tcW w:w="1026" w:type="dxa"/>
          </w:tcPr>
          <w:p w14:paraId="691CB98C" w14:textId="77777777" w:rsidR="008C6630" w:rsidRPr="00555149" w:rsidRDefault="008C6630" w:rsidP="00555149">
            <w:pPr>
              <w:jc w:val="center"/>
              <w:rPr>
                <w:rFonts w:ascii="Arial" w:hAnsi="Arial" w:cs="Arial"/>
                <w:sz w:val="18"/>
                <w:szCs w:val="18"/>
              </w:rPr>
            </w:pPr>
          </w:p>
        </w:tc>
        <w:tc>
          <w:tcPr>
            <w:tcW w:w="1026" w:type="dxa"/>
          </w:tcPr>
          <w:p w14:paraId="0E072C18" w14:textId="77777777" w:rsidR="008C6630" w:rsidRPr="00555149" w:rsidRDefault="008C6630" w:rsidP="00555149">
            <w:pPr>
              <w:jc w:val="center"/>
              <w:rPr>
                <w:rFonts w:ascii="Arial" w:hAnsi="Arial" w:cs="Arial"/>
                <w:sz w:val="18"/>
                <w:szCs w:val="18"/>
              </w:rPr>
            </w:pPr>
          </w:p>
        </w:tc>
        <w:tc>
          <w:tcPr>
            <w:tcW w:w="1026" w:type="dxa"/>
          </w:tcPr>
          <w:p w14:paraId="44334E57" w14:textId="77777777" w:rsidR="008C6630" w:rsidRPr="00555149" w:rsidRDefault="008C6630" w:rsidP="00555149">
            <w:pPr>
              <w:jc w:val="center"/>
              <w:rPr>
                <w:rFonts w:ascii="Arial" w:hAnsi="Arial" w:cs="Arial"/>
                <w:sz w:val="18"/>
                <w:szCs w:val="18"/>
              </w:rPr>
            </w:pPr>
          </w:p>
        </w:tc>
        <w:tc>
          <w:tcPr>
            <w:tcW w:w="1026" w:type="dxa"/>
            <w:tcBorders>
              <w:right w:val="single" w:sz="4" w:space="0" w:color="7030A0"/>
            </w:tcBorders>
          </w:tcPr>
          <w:p w14:paraId="7F512D3A" w14:textId="77777777" w:rsidR="008C6630" w:rsidRPr="00555149" w:rsidRDefault="008C6630" w:rsidP="00555149">
            <w:pPr>
              <w:jc w:val="center"/>
              <w:rPr>
                <w:rFonts w:ascii="Arial" w:hAnsi="Arial" w:cs="Arial"/>
                <w:sz w:val="18"/>
                <w:szCs w:val="18"/>
              </w:rPr>
            </w:pPr>
          </w:p>
        </w:tc>
      </w:tr>
      <w:tr w:rsidR="008C6630" w14:paraId="002FE6DF" w14:textId="77777777" w:rsidTr="004F726C">
        <w:tc>
          <w:tcPr>
            <w:tcW w:w="1025" w:type="dxa"/>
            <w:tcBorders>
              <w:left w:val="single" w:sz="4" w:space="0" w:color="7030A0"/>
            </w:tcBorders>
          </w:tcPr>
          <w:p w14:paraId="233C6548" w14:textId="1A63A733" w:rsidR="008C6630" w:rsidRPr="00555149" w:rsidRDefault="00F42690" w:rsidP="00555149">
            <w:pPr>
              <w:jc w:val="center"/>
              <w:rPr>
                <w:rFonts w:ascii="Arial" w:hAnsi="Arial" w:cs="Arial"/>
                <w:sz w:val="18"/>
                <w:szCs w:val="18"/>
              </w:rPr>
            </w:pPr>
            <w:r w:rsidRPr="00555149">
              <w:rPr>
                <w:rFonts w:ascii="Arial" w:hAnsi="Arial" w:cs="Arial"/>
                <w:sz w:val="18"/>
                <w:szCs w:val="18"/>
              </w:rPr>
              <w:t>22</w:t>
            </w:r>
          </w:p>
        </w:tc>
        <w:tc>
          <w:tcPr>
            <w:tcW w:w="1025" w:type="dxa"/>
          </w:tcPr>
          <w:p w14:paraId="5F0639A5" w14:textId="5AD905B9" w:rsidR="008C6630" w:rsidRPr="00555149" w:rsidRDefault="00F42690" w:rsidP="00555149">
            <w:pPr>
              <w:jc w:val="center"/>
              <w:rPr>
                <w:rFonts w:ascii="Arial" w:hAnsi="Arial" w:cs="Arial"/>
                <w:sz w:val="18"/>
                <w:szCs w:val="18"/>
              </w:rPr>
            </w:pPr>
            <w:r w:rsidRPr="00555149">
              <w:rPr>
                <w:rFonts w:ascii="Arial" w:hAnsi="Arial" w:cs="Arial"/>
                <w:sz w:val="18"/>
                <w:szCs w:val="18"/>
              </w:rPr>
              <w:t>23</w:t>
            </w:r>
          </w:p>
        </w:tc>
        <w:tc>
          <w:tcPr>
            <w:tcW w:w="1026" w:type="dxa"/>
          </w:tcPr>
          <w:p w14:paraId="0CDE5B84" w14:textId="482F60F6" w:rsidR="008C6630" w:rsidRPr="00555149" w:rsidRDefault="00F42690" w:rsidP="00555149">
            <w:pPr>
              <w:jc w:val="center"/>
              <w:rPr>
                <w:rFonts w:ascii="Arial" w:hAnsi="Arial" w:cs="Arial"/>
                <w:sz w:val="18"/>
                <w:szCs w:val="18"/>
              </w:rPr>
            </w:pPr>
            <w:r w:rsidRPr="00555149">
              <w:rPr>
                <w:rFonts w:ascii="Arial" w:hAnsi="Arial" w:cs="Arial"/>
                <w:sz w:val="18"/>
                <w:szCs w:val="18"/>
              </w:rPr>
              <w:t>24</w:t>
            </w:r>
          </w:p>
        </w:tc>
        <w:tc>
          <w:tcPr>
            <w:tcW w:w="1026" w:type="dxa"/>
          </w:tcPr>
          <w:p w14:paraId="496991FF" w14:textId="2346EA9A" w:rsidR="008C6630" w:rsidRPr="00555149" w:rsidRDefault="00F42690" w:rsidP="00555149">
            <w:pPr>
              <w:jc w:val="center"/>
              <w:rPr>
                <w:rFonts w:ascii="Arial" w:hAnsi="Arial" w:cs="Arial"/>
                <w:sz w:val="18"/>
                <w:szCs w:val="18"/>
              </w:rPr>
            </w:pPr>
            <w:r w:rsidRPr="00555149">
              <w:rPr>
                <w:rFonts w:ascii="Arial" w:hAnsi="Arial" w:cs="Arial"/>
                <w:sz w:val="18"/>
                <w:szCs w:val="18"/>
              </w:rPr>
              <w:t>25</w:t>
            </w:r>
          </w:p>
        </w:tc>
        <w:tc>
          <w:tcPr>
            <w:tcW w:w="1026" w:type="dxa"/>
            <w:tcBorders>
              <w:right w:val="single" w:sz="4" w:space="0" w:color="7030A0"/>
            </w:tcBorders>
          </w:tcPr>
          <w:p w14:paraId="7212C291" w14:textId="6D0CE3C3" w:rsidR="008C6630" w:rsidRPr="00555149" w:rsidRDefault="00F42690" w:rsidP="00555149">
            <w:pPr>
              <w:jc w:val="center"/>
              <w:rPr>
                <w:rFonts w:ascii="Arial" w:hAnsi="Arial" w:cs="Arial"/>
                <w:sz w:val="18"/>
                <w:szCs w:val="18"/>
              </w:rPr>
            </w:pPr>
            <w:r w:rsidRPr="00555149">
              <w:rPr>
                <w:rFonts w:ascii="Arial" w:hAnsi="Arial" w:cs="Arial"/>
                <w:sz w:val="18"/>
                <w:szCs w:val="18"/>
              </w:rPr>
              <w:t>26</w:t>
            </w:r>
          </w:p>
        </w:tc>
        <w:tc>
          <w:tcPr>
            <w:tcW w:w="1026" w:type="dxa"/>
            <w:tcBorders>
              <w:left w:val="single" w:sz="4" w:space="0" w:color="7030A0"/>
            </w:tcBorders>
          </w:tcPr>
          <w:p w14:paraId="54BF3A32" w14:textId="5355B212" w:rsidR="008C6630" w:rsidRPr="00555149" w:rsidRDefault="00555149" w:rsidP="00555149">
            <w:pPr>
              <w:jc w:val="center"/>
              <w:rPr>
                <w:rFonts w:ascii="Arial" w:hAnsi="Arial" w:cs="Arial"/>
                <w:sz w:val="18"/>
                <w:szCs w:val="18"/>
              </w:rPr>
            </w:pPr>
            <w:r w:rsidRPr="00555149">
              <w:rPr>
                <w:rFonts w:ascii="Arial" w:hAnsi="Arial" w:cs="Arial"/>
                <w:sz w:val="18"/>
                <w:szCs w:val="18"/>
              </w:rPr>
              <w:t>22</w:t>
            </w:r>
          </w:p>
        </w:tc>
        <w:tc>
          <w:tcPr>
            <w:tcW w:w="1026" w:type="dxa"/>
          </w:tcPr>
          <w:p w14:paraId="47288461" w14:textId="3DFCE744" w:rsidR="008C6630" w:rsidRPr="00555149" w:rsidRDefault="00555149" w:rsidP="00555149">
            <w:pPr>
              <w:jc w:val="center"/>
              <w:rPr>
                <w:rFonts w:ascii="Arial" w:hAnsi="Arial" w:cs="Arial"/>
                <w:sz w:val="18"/>
                <w:szCs w:val="18"/>
              </w:rPr>
            </w:pPr>
            <w:r w:rsidRPr="00555149">
              <w:rPr>
                <w:rFonts w:ascii="Arial" w:hAnsi="Arial" w:cs="Arial"/>
                <w:sz w:val="18"/>
                <w:szCs w:val="18"/>
              </w:rPr>
              <w:t>23</w:t>
            </w:r>
          </w:p>
        </w:tc>
        <w:tc>
          <w:tcPr>
            <w:tcW w:w="1026" w:type="dxa"/>
          </w:tcPr>
          <w:p w14:paraId="786B4C82" w14:textId="3A6D8631" w:rsidR="008C6630" w:rsidRPr="00555149" w:rsidRDefault="00555149" w:rsidP="00555149">
            <w:pPr>
              <w:jc w:val="center"/>
              <w:rPr>
                <w:rFonts w:ascii="Arial" w:hAnsi="Arial" w:cs="Arial"/>
                <w:sz w:val="18"/>
                <w:szCs w:val="18"/>
              </w:rPr>
            </w:pPr>
            <w:r w:rsidRPr="00555149">
              <w:rPr>
                <w:rFonts w:ascii="Arial" w:hAnsi="Arial" w:cs="Arial"/>
                <w:sz w:val="18"/>
                <w:szCs w:val="18"/>
              </w:rPr>
              <w:t>24</w:t>
            </w:r>
          </w:p>
        </w:tc>
        <w:tc>
          <w:tcPr>
            <w:tcW w:w="1026" w:type="dxa"/>
          </w:tcPr>
          <w:p w14:paraId="47631E2C" w14:textId="255477C5" w:rsidR="008C6630" w:rsidRPr="00555149" w:rsidRDefault="00555149" w:rsidP="00555149">
            <w:pPr>
              <w:jc w:val="center"/>
              <w:rPr>
                <w:rFonts w:ascii="Arial" w:hAnsi="Arial" w:cs="Arial"/>
                <w:sz w:val="18"/>
                <w:szCs w:val="18"/>
              </w:rPr>
            </w:pPr>
            <w:r w:rsidRPr="00555149">
              <w:rPr>
                <w:rFonts w:ascii="Arial" w:hAnsi="Arial" w:cs="Arial"/>
                <w:sz w:val="18"/>
                <w:szCs w:val="18"/>
              </w:rPr>
              <w:t>25</w:t>
            </w:r>
          </w:p>
        </w:tc>
        <w:tc>
          <w:tcPr>
            <w:tcW w:w="1026" w:type="dxa"/>
            <w:tcBorders>
              <w:right w:val="single" w:sz="4" w:space="0" w:color="7030A0"/>
            </w:tcBorders>
          </w:tcPr>
          <w:p w14:paraId="40895D12" w14:textId="3708C0D7" w:rsidR="008C6630" w:rsidRPr="00555149" w:rsidRDefault="008C6630" w:rsidP="00555149">
            <w:pPr>
              <w:jc w:val="center"/>
              <w:rPr>
                <w:rFonts w:ascii="Arial" w:hAnsi="Arial" w:cs="Arial"/>
                <w:sz w:val="18"/>
                <w:szCs w:val="18"/>
              </w:rPr>
            </w:pPr>
          </w:p>
        </w:tc>
        <w:tc>
          <w:tcPr>
            <w:tcW w:w="1026" w:type="dxa"/>
            <w:tcBorders>
              <w:left w:val="single" w:sz="4" w:space="0" w:color="7030A0"/>
            </w:tcBorders>
          </w:tcPr>
          <w:p w14:paraId="70C44245" w14:textId="77777777" w:rsidR="008C6630" w:rsidRPr="00555149" w:rsidRDefault="008C6630" w:rsidP="00555149">
            <w:pPr>
              <w:jc w:val="center"/>
              <w:rPr>
                <w:rFonts w:ascii="Arial" w:hAnsi="Arial" w:cs="Arial"/>
                <w:sz w:val="18"/>
                <w:szCs w:val="18"/>
              </w:rPr>
            </w:pPr>
          </w:p>
        </w:tc>
        <w:tc>
          <w:tcPr>
            <w:tcW w:w="1026" w:type="dxa"/>
          </w:tcPr>
          <w:p w14:paraId="342F3CE4" w14:textId="77777777" w:rsidR="008C6630" w:rsidRPr="00555149" w:rsidRDefault="008C6630" w:rsidP="00555149">
            <w:pPr>
              <w:jc w:val="center"/>
              <w:rPr>
                <w:rFonts w:ascii="Arial" w:hAnsi="Arial" w:cs="Arial"/>
                <w:sz w:val="18"/>
                <w:szCs w:val="18"/>
              </w:rPr>
            </w:pPr>
          </w:p>
        </w:tc>
        <w:tc>
          <w:tcPr>
            <w:tcW w:w="1026" w:type="dxa"/>
          </w:tcPr>
          <w:p w14:paraId="133FB8FE" w14:textId="77777777" w:rsidR="008C6630" w:rsidRPr="00555149" w:rsidRDefault="008C6630" w:rsidP="00555149">
            <w:pPr>
              <w:jc w:val="center"/>
              <w:rPr>
                <w:rFonts w:ascii="Arial" w:hAnsi="Arial" w:cs="Arial"/>
                <w:sz w:val="18"/>
                <w:szCs w:val="18"/>
              </w:rPr>
            </w:pPr>
          </w:p>
        </w:tc>
        <w:tc>
          <w:tcPr>
            <w:tcW w:w="1026" w:type="dxa"/>
          </w:tcPr>
          <w:p w14:paraId="0EA8AAAA" w14:textId="77777777" w:rsidR="008C6630" w:rsidRPr="00555149" w:rsidRDefault="008C6630" w:rsidP="00555149">
            <w:pPr>
              <w:jc w:val="center"/>
              <w:rPr>
                <w:rFonts w:ascii="Arial" w:hAnsi="Arial" w:cs="Arial"/>
                <w:sz w:val="18"/>
                <w:szCs w:val="18"/>
              </w:rPr>
            </w:pPr>
          </w:p>
        </w:tc>
        <w:tc>
          <w:tcPr>
            <w:tcW w:w="1026" w:type="dxa"/>
            <w:tcBorders>
              <w:right w:val="single" w:sz="4" w:space="0" w:color="7030A0"/>
            </w:tcBorders>
          </w:tcPr>
          <w:p w14:paraId="77A7ECAF" w14:textId="77777777" w:rsidR="008C6630" w:rsidRPr="00555149" w:rsidRDefault="008C6630" w:rsidP="00555149">
            <w:pPr>
              <w:jc w:val="center"/>
              <w:rPr>
                <w:rFonts w:ascii="Arial" w:hAnsi="Arial" w:cs="Arial"/>
                <w:sz w:val="18"/>
                <w:szCs w:val="18"/>
              </w:rPr>
            </w:pPr>
          </w:p>
        </w:tc>
      </w:tr>
      <w:tr w:rsidR="00E255EA" w14:paraId="6D320A9D" w14:textId="77777777" w:rsidTr="004F726C">
        <w:tc>
          <w:tcPr>
            <w:tcW w:w="1025" w:type="dxa"/>
            <w:tcBorders>
              <w:left w:val="single" w:sz="4" w:space="0" w:color="7030A0"/>
            </w:tcBorders>
          </w:tcPr>
          <w:p w14:paraId="3512EFD6" w14:textId="77777777" w:rsidR="00E255EA" w:rsidRPr="00555149" w:rsidRDefault="00E255EA" w:rsidP="00555149">
            <w:pPr>
              <w:jc w:val="center"/>
              <w:rPr>
                <w:rFonts w:ascii="Arial" w:hAnsi="Arial" w:cs="Arial"/>
                <w:sz w:val="18"/>
                <w:szCs w:val="18"/>
              </w:rPr>
            </w:pPr>
          </w:p>
        </w:tc>
        <w:tc>
          <w:tcPr>
            <w:tcW w:w="1025" w:type="dxa"/>
          </w:tcPr>
          <w:p w14:paraId="3287A76E" w14:textId="77777777" w:rsidR="00E255EA" w:rsidRPr="00555149" w:rsidRDefault="00E255EA" w:rsidP="00555149">
            <w:pPr>
              <w:jc w:val="center"/>
              <w:rPr>
                <w:rFonts w:ascii="Arial" w:hAnsi="Arial" w:cs="Arial"/>
                <w:sz w:val="18"/>
                <w:szCs w:val="18"/>
              </w:rPr>
            </w:pPr>
          </w:p>
        </w:tc>
        <w:tc>
          <w:tcPr>
            <w:tcW w:w="1026" w:type="dxa"/>
          </w:tcPr>
          <w:p w14:paraId="192EF3C4" w14:textId="77777777" w:rsidR="00E255EA" w:rsidRPr="00555149" w:rsidRDefault="00E255EA" w:rsidP="00555149">
            <w:pPr>
              <w:jc w:val="center"/>
              <w:rPr>
                <w:rFonts w:ascii="Arial" w:hAnsi="Arial" w:cs="Arial"/>
                <w:sz w:val="18"/>
                <w:szCs w:val="18"/>
              </w:rPr>
            </w:pPr>
          </w:p>
        </w:tc>
        <w:tc>
          <w:tcPr>
            <w:tcW w:w="1026" w:type="dxa"/>
          </w:tcPr>
          <w:p w14:paraId="394A60A6" w14:textId="77777777" w:rsidR="00E255EA" w:rsidRPr="00555149" w:rsidRDefault="00E255EA" w:rsidP="00555149">
            <w:pPr>
              <w:jc w:val="center"/>
              <w:rPr>
                <w:rFonts w:ascii="Arial" w:hAnsi="Arial" w:cs="Arial"/>
                <w:sz w:val="18"/>
                <w:szCs w:val="18"/>
              </w:rPr>
            </w:pPr>
          </w:p>
        </w:tc>
        <w:tc>
          <w:tcPr>
            <w:tcW w:w="1026" w:type="dxa"/>
            <w:tcBorders>
              <w:right w:val="single" w:sz="4" w:space="0" w:color="7030A0"/>
            </w:tcBorders>
          </w:tcPr>
          <w:p w14:paraId="756A8DDA" w14:textId="77777777" w:rsidR="00E255EA" w:rsidRPr="00555149" w:rsidRDefault="00E255EA" w:rsidP="00555149">
            <w:pPr>
              <w:jc w:val="center"/>
              <w:rPr>
                <w:rFonts w:ascii="Arial" w:hAnsi="Arial" w:cs="Arial"/>
                <w:sz w:val="18"/>
                <w:szCs w:val="18"/>
              </w:rPr>
            </w:pPr>
          </w:p>
        </w:tc>
        <w:tc>
          <w:tcPr>
            <w:tcW w:w="1026" w:type="dxa"/>
            <w:tcBorders>
              <w:left w:val="single" w:sz="4" w:space="0" w:color="7030A0"/>
            </w:tcBorders>
          </w:tcPr>
          <w:p w14:paraId="13D0E453" w14:textId="179AF83E" w:rsidR="00E255EA" w:rsidRPr="00555149" w:rsidRDefault="00E255EA" w:rsidP="00555149">
            <w:pPr>
              <w:jc w:val="center"/>
              <w:rPr>
                <w:rFonts w:ascii="Arial" w:hAnsi="Arial" w:cs="Arial"/>
                <w:sz w:val="18"/>
                <w:szCs w:val="18"/>
              </w:rPr>
            </w:pPr>
          </w:p>
        </w:tc>
        <w:tc>
          <w:tcPr>
            <w:tcW w:w="1026" w:type="dxa"/>
          </w:tcPr>
          <w:p w14:paraId="4FD40F01" w14:textId="1D2F3A78" w:rsidR="00E255EA" w:rsidRPr="00555149" w:rsidRDefault="00E255EA" w:rsidP="00555149">
            <w:pPr>
              <w:jc w:val="center"/>
              <w:rPr>
                <w:rFonts w:ascii="Arial" w:hAnsi="Arial" w:cs="Arial"/>
                <w:sz w:val="18"/>
                <w:szCs w:val="18"/>
              </w:rPr>
            </w:pPr>
            <w:r>
              <w:rPr>
                <w:rFonts w:ascii="Arial" w:hAnsi="Arial" w:cs="Arial"/>
                <w:sz w:val="18"/>
                <w:szCs w:val="18"/>
              </w:rPr>
              <w:t>30</w:t>
            </w:r>
          </w:p>
        </w:tc>
        <w:tc>
          <w:tcPr>
            <w:tcW w:w="1026" w:type="dxa"/>
          </w:tcPr>
          <w:p w14:paraId="155084D0" w14:textId="1D36D24C" w:rsidR="00E255EA" w:rsidRPr="00555149" w:rsidRDefault="00E255EA" w:rsidP="00E255EA">
            <w:pPr>
              <w:jc w:val="center"/>
              <w:rPr>
                <w:rFonts w:ascii="Arial" w:hAnsi="Arial" w:cs="Arial"/>
                <w:sz w:val="18"/>
                <w:szCs w:val="18"/>
              </w:rPr>
            </w:pPr>
            <w:r>
              <w:rPr>
                <w:rFonts w:ascii="Arial" w:hAnsi="Arial" w:cs="Arial"/>
                <w:sz w:val="18"/>
                <w:szCs w:val="18"/>
              </w:rPr>
              <w:t>31</w:t>
            </w:r>
          </w:p>
        </w:tc>
        <w:tc>
          <w:tcPr>
            <w:tcW w:w="1026" w:type="dxa"/>
          </w:tcPr>
          <w:p w14:paraId="4D03E52C" w14:textId="77777777" w:rsidR="00E255EA" w:rsidRPr="00555149" w:rsidRDefault="00E255EA" w:rsidP="00555149">
            <w:pPr>
              <w:jc w:val="center"/>
              <w:rPr>
                <w:rFonts w:ascii="Arial" w:hAnsi="Arial" w:cs="Arial"/>
                <w:sz w:val="18"/>
                <w:szCs w:val="18"/>
              </w:rPr>
            </w:pPr>
          </w:p>
        </w:tc>
        <w:tc>
          <w:tcPr>
            <w:tcW w:w="1026" w:type="dxa"/>
            <w:tcBorders>
              <w:right w:val="single" w:sz="4" w:space="0" w:color="7030A0"/>
            </w:tcBorders>
          </w:tcPr>
          <w:p w14:paraId="297B9902" w14:textId="77777777" w:rsidR="00E255EA" w:rsidRPr="00555149" w:rsidRDefault="00E255EA" w:rsidP="00555149">
            <w:pPr>
              <w:jc w:val="center"/>
              <w:rPr>
                <w:rFonts w:ascii="Arial" w:hAnsi="Arial" w:cs="Arial"/>
                <w:sz w:val="18"/>
                <w:szCs w:val="18"/>
              </w:rPr>
            </w:pPr>
          </w:p>
        </w:tc>
        <w:tc>
          <w:tcPr>
            <w:tcW w:w="1026" w:type="dxa"/>
            <w:tcBorders>
              <w:left w:val="single" w:sz="4" w:space="0" w:color="7030A0"/>
            </w:tcBorders>
          </w:tcPr>
          <w:p w14:paraId="05A9BB45" w14:textId="77777777" w:rsidR="00E255EA" w:rsidRPr="00555149" w:rsidRDefault="00E255EA" w:rsidP="00555149">
            <w:pPr>
              <w:jc w:val="center"/>
              <w:rPr>
                <w:rFonts w:ascii="Arial" w:hAnsi="Arial" w:cs="Arial"/>
                <w:sz w:val="18"/>
                <w:szCs w:val="18"/>
              </w:rPr>
            </w:pPr>
          </w:p>
        </w:tc>
        <w:tc>
          <w:tcPr>
            <w:tcW w:w="1026" w:type="dxa"/>
          </w:tcPr>
          <w:p w14:paraId="5B81FBDD" w14:textId="77777777" w:rsidR="00E255EA" w:rsidRPr="00555149" w:rsidRDefault="00E255EA" w:rsidP="00555149">
            <w:pPr>
              <w:jc w:val="center"/>
              <w:rPr>
                <w:rFonts w:ascii="Arial" w:hAnsi="Arial" w:cs="Arial"/>
                <w:sz w:val="18"/>
                <w:szCs w:val="18"/>
              </w:rPr>
            </w:pPr>
          </w:p>
        </w:tc>
        <w:tc>
          <w:tcPr>
            <w:tcW w:w="1026" w:type="dxa"/>
          </w:tcPr>
          <w:p w14:paraId="24A83729" w14:textId="77777777" w:rsidR="00E255EA" w:rsidRPr="00555149" w:rsidRDefault="00E255EA" w:rsidP="00555149">
            <w:pPr>
              <w:jc w:val="center"/>
              <w:rPr>
                <w:rFonts w:ascii="Arial" w:hAnsi="Arial" w:cs="Arial"/>
                <w:sz w:val="18"/>
                <w:szCs w:val="18"/>
              </w:rPr>
            </w:pPr>
          </w:p>
        </w:tc>
        <w:tc>
          <w:tcPr>
            <w:tcW w:w="1026" w:type="dxa"/>
          </w:tcPr>
          <w:p w14:paraId="6458EC9F" w14:textId="77777777" w:rsidR="00E255EA" w:rsidRPr="00555149" w:rsidRDefault="00E255EA" w:rsidP="00555149">
            <w:pPr>
              <w:jc w:val="center"/>
              <w:rPr>
                <w:rFonts w:ascii="Arial" w:hAnsi="Arial" w:cs="Arial"/>
                <w:sz w:val="18"/>
                <w:szCs w:val="18"/>
              </w:rPr>
            </w:pPr>
          </w:p>
        </w:tc>
        <w:tc>
          <w:tcPr>
            <w:tcW w:w="1026" w:type="dxa"/>
            <w:tcBorders>
              <w:right w:val="single" w:sz="4" w:space="0" w:color="7030A0"/>
            </w:tcBorders>
          </w:tcPr>
          <w:p w14:paraId="427A699A" w14:textId="77777777" w:rsidR="00E255EA" w:rsidRPr="00555149" w:rsidRDefault="00E255EA" w:rsidP="00555149">
            <w:pPr>
              <w:jc w:val="center"/>
              <w:rPr>
                <w:rFonts w:ascii="Arial" w:hAnsi="Arial" w:cs="Arial"/>
                <w:sz w:val="18"/>
                <w:szCs w:val="18"/>
              </w:rPr>
            </w:pPr>
          </w:p>
        </w:tc>
      </w:tr>
    </w:tbl>
    <w:p w14:paraId="41E7F446" w14:textId="77777777" w:rsidR="00867B46" w:rsidRDefault="00CB6068" w:rsidP="00217841">
      <w:pPr>
        <w:spacing w:after="0"/>
        <w:rPr>
          <w:rFonts w:ascii="Arial" w:hAnsi="Arial" w:cs="Arial"/>
          <w:sz w:val="18"/>
          <w:szCs w:val="18"/>
        </w:rPr>
      </w:pPr>
      <w:r w:rsidRPr="00995063">
        <w:rPr>
          <w:rFonts w:ascii="Arial" w:hAnsi="Arial" w:cs="Arial"/>
          <w:b/>
          <w:bCs/>
          <w:sz w:val="18"/>
          <w:szCs w:val="18"/>
        </w:rPr>
        <w:t>Please note</w:t>
      </w:r>
      <w:r w:rsidR="00995063">
        <w:rPr>
          <w:rFonts w:ascii="Arial" w:hAnsi="Arial" w:cs="Arial"/>
          <w:b/>
          <w:bCs/>
          <w:sz w:val="18"/>
          <w:szCs w:val="18"/>
        </w:rPr>
        <w:t>:</w:t>
      </w:r>
      <w:r w:rsidRPr="00CB6068">
        <w:rPr>
          <w:rFonts w:ascii="Arial" w:hAnsi="Arial" w:cs="Arial"/>
          <w:sz w:val="18"/>
          <w:szCs w:val="18"/>
        </w:rPr>
        <w:t xml:space="preserve"> </w:t>
      </w:r>
      <w:r w:rsidR="00995063">
        <w:rPr>
          <w:rFonts w:ascii="Arial" w:hAnsi="Arial" w:cs="Arial"/>
          <w:sz w:val="18"/>
          <w:szCs w:val="18"/>
        </w:rPr>
        <w:t>A</w:t>
      </w:r>
      <w:r w:rsidRPr="00CB6068">
        <w:rPr>
          <w:rFonts w:ascii="Arial" w:hAnsi="Arial" w:cs="Arial"/>
          <w:sz w:val="18"/>
          <w:szCs w:val="18"/>
        </w:rPr>
        <w:t>vailability will change as bookings are made – if your booking dates are no longer available when requested UKAS will supply you with an up-to-date booking availability by return in order that you can supply additional dates.</w:t>
      </w:r>
      <w:r w:rsidR="00A05C58">
        <w:rPr>
          <w:rFonts w:ascii="Arial" w:hAnsi="Arial" w:cs="Arial"/>
          <w:sz w:val="18"/>
          <w:szCs w:val="18"/>
        </w:rPr>
        <w:t xml:space="preserve"> </w:t>
      </w:r>
    </w:p>
    <w:p w14:paraId="2FE8B17B" w14:textId="2A628BE9" w:rsidR="00217841" w:rsidRDefault="00A05C58" w:rsidP="00217841">
      <w:pPr>
        <w:spacing w:after="0"/>
        <w:rPr>
          <w:rFonts w:ascii="Arial" w:hAnsi="Arial" w:cs="Arial"/>
          <w:sz w:val="18"/>
          <w:szCs w:val="18"/>
        </w:rPr>
      </w:pPr>
      <w:r>
        <w:rPr>
          <w:rFonts w:ascii="Arial" w:hAnsi="Arial" w:cs="Arial"/>
          <w:sz w:val="18"/>
          <w:szCs w:val="18"/>
        </w:rPr>
        <w:t xml:space="preserve">If there are specific </w:t>
      </w:r>
      <w:r w:rsidR="004E49A4">
        <w:rPr>
          <w:rFonts w:ascii="Arial" w:hAnsi="Arial" w:cs="Arial"/>
          <w:sz w:val="18"/>
          <w:szCs w:val="18"/>
        </w:rPr>
        <w:t xml:space="preserve">days on a chosen week you cannot accommodate the onsite </w:t>
      </w:r>
      <w:r w:rsidR="00DF0EFE">
        <w:rPr>
          <w:rFonts w:ascii="Arial" w:hAnsi="Arial" w:cs="Arial"/>
          <w:sz w:val="18"/>
          <w:szCs w:val="18"/>
        </w:rPr>
        <w:t>visit,</w:t>
      </w:r>
      <w:r w:rsidR="004E49A4">
        <w:rPr>
          <w:rFonts w:ascii="Arial" w:hAnsi="Arial" w:cs="Arial"/>
          <w:sz w:val="18"/>
          <w:szCs w:val="18"/>
        </w:rPr>
        <w:t xml:space="preserve"> please indicate this by crossing out the relevant da</w:t>
      </w:r>
      <w:r w:rsidR="00684188">
        <w:rPr>
          <w:rFonts w:ascii="Arial" w:hAnsi="Arial" w:cs="Arial"/>
          <w:sz w:val="18"/>
          <w:szCs w:val="18"/>
        </w:rPr>
        <w:t>y</w:t>
      </w:r>
      <w:r w:rsidR="004E49A4">
        <w:rPr>
          <w:rFonts w:ascii="Arial" w:hAnsi="Arial" w:cs="Arial"/>
          <w:sz w:val="18"/>
          <w:szCs w:val="18"/>
        </w:rPr>
        <w:t xml:space="preserve"> in the above </w:t>
      </w:r>
      <w:r w:rsidR="007C0704">
        <w:rPr>
          <w:rFonts w:ascii="Arial" w:hAnsi="Arial" w:cs="Arial"/>
          <w:sz w:val="18"/>
          <w:szCs w:val="18"/>
        </w:rPr>
        <w:t>calendar.</w:t>
      </w:r>
    </w:p>
    <w:p w14:paraId="0F5D8093" w14:textId="77777777" w:rsidR="00217841" w:rsidRPr="005C6590" w:rsidRDefault="00217841" w:rsidP="00217841">
      <w:pPr>
        <w:spacing w:after="0"/>
        <w:rPr>
          <w:rFonts w:ascii="Arial" w:hAnsi="Arial" w:cs="Arial"/>
          <w:b/>
          <w:bCs/>
          <w:sz w:val="18"/>
          <w:szCs w:val="18"/>
        </w:rPr>
      </w:pPr>
    </w:p>
    <w:p w14:paraId="68C82390" w14:textId="0FF3F7DB" w:rsidR="008D2DD8" w:rsidRDefault="008D2DD8" w:rsidP="00217841">
      <w:pPr>
        <w:spacing w:after="0"/>
        <w:rPr>
          <w:rFonts w:ascii="Arial" w:hAnsi="Arial" w:cs="Arial"/>
          <w:b/>
          <w:bCs/>
        </w:rPr>
      </w:pPr>
      <w:r>
        <w:rPr>
          <w:rFonts w:ascii="Arial" w:hAnsi="Arial" w:cs="Arial"/>
          <w:b/>
          <w:bCs/>
        </w:rPr>
        <w:t>Booking request</w:t>
      </w:r>
      <w:r w:rsidR="0013176D">
        <w:rPr>
          <w:rFonts w:ascii="Arial" w:hAnsi="Arial" w:cs="Arial"/>
          <w:b/>
          <w:bCs/>
        </w:rPr>
        <w:t>:</w:t>
      </w:r>
    </w:p>
    <w:tbl>
      <w:tblPr>
        <w:tblStyle w:val="TableGrid"/>
        <w:tblW w:w="0" w:type="auto"/>
        <w:tblLook w:val="04A0" w:firstRow="1" w:lastRow="0" w:firstColumn="1" w:lastColumn="0" w:noHBand="0" w:noVBand="1"/>
      </w:tblPr>
      <w:tblGrid>
        <w:gridCol w:w="3539"/>
        <w:gridCol w:w="5103"/>
        <w:gridCol w:w="434"/>
        <w:gridCol w:w="3183"/>
        <w:gridCol w:w="3129"/>
      </w:tblGrid>
      <w:tr w:rsidR="006B6B18" w:rsidRPr="00EB499E" w14:paraId="0389D9DA" w14:textId="77777777" w:rsidTr="2353485B">
        <w:tc>
          <w:tcPr>
            <w:tcW w:w="15388" w:type="dxa"/>
            <w:gridSpan w:val="5"/>
            <w:shd w:val="clear" w:color="auto" w:fill="002060"/>
            <w:vAlign w:val="center"/>
          </w:tcPr>
          <w:p w14:paraId="3204F723" w14:textId="387B162F" w:rsidR="006B6B18" w:rsidRPr="00BF1A46" w:rsidRDefault="006B6B18">
            <w:pPr>
              <w:rPr>
                <w:rFonts w:ascii="Arial" w:hAnsi="Arial" w:cs="Arial"/>
                <w:shd w:val="clear" w:color="auto" w:fill="8EAADB" w:themeFill="accent1" w:themeFillTint="99"/>
              </w:rPr>
            </w:pPr>
            <w:r>
              <w:rPr>
                <w:rFonts w:ascii="Arial" w:hAnsi="Arial" w:cs="Arial"/>
                <w:b/>
                <w:bCs/>
              </w:rPr>
              <w:t>TO BE COMPLETED BY THE FORENSIC UNIT AND RETURNED TO UKAS</w:t>
            </w:r>
          </w:p>
        </w:tc>
      </w:tr>
      <w:tr w:rsidR="00A90E05" w:rsidRPr="00EB499E" w14:paraId="246674E1" w14:textId="77777777" w:rsidTr="2353485B">
        <w:tc>
          <w:tcPr>
            <w:tcW w:w="3539" w:type="dxa"/>
            <w:shd w:val="clear" w:color="auto" w:fill="8EAADB" w:themeFill="accent1" w:themeFillTint="99"/>
            <w:vAlign w:val="center"/>
          </w:tcPr>
          <w:p w14:paraId="4F1BC674" w14:textId="1FE75965" w:rsidR="00A90E05" w:rsidRPr="00EB499E" w:rsidRDefault="00A90E05" w:rsidP="00EB499E">
            <w:pPr>
              <w:rPr>
                <w:rFonts w:ascii="Arial" w:hAnsi="Arial" w:cs="Arial"/>
                <w:b/>
                <w:bCs/>
              </w:rPr>
            </w:pPr>
            <w:r w:rsidRPr="00EB499E">
              <w:rPr>
                <w:rFonts w:ascii="Arial" w:hAnsi="Arial" w:cs="Arial"/>
                <w:b/>
                <w:bCs/>
              </w:rPr>
              <w:t>Name of organisation:</w:t>
            </w:r>
          </w:p>
        </w:tc>
        <w:tc>
          <w:tcPr>
            <w:tcW w:w="5103" w:type="dxa"/>
          </w:tcPr>
          <w:p w14:paraId="779923D5" w14:textId="77777777" w:rsidR="00A90E05" w:rsidRPr="00EB499E" w:rsidRDefault="00A90E05">
            <w:pPr>
              <w:rPr>
                <w:rFonts w:ascii="Arial" w:hAnsi="Arial" w:cs="Arial"/>
              </w:rPr>
            </w:pPr>
          </w:p>
        </w:tc>
        <w:tc>
          <w:tcPr>
            <w:tcW w:w="434" w:type="dxa"/>
            <w:tcBorders>
              <w:top w:val="nil"/>
              <w:bottom w:val="nil"/>
            </w:tcBorders>
          </w:tcPr>
          <w:p w14:paraId="22950BB4" w14:textId="77777777" w:rsidR="00A90E05" w:rsidRPr="00EB499E" w:rsidRDefault="00A90E05">
            <w:pPr>
              <w:rPr>
                <w:rFonts w:ascii="Arial" w:hAnsi="Arial" w:cs="Arial"/>
              </w:rPr>
            </w:pPr>
          </w:p>
        </w:tc>
        <w:tc>
          <w:tcPr>
            <w:tcW w:w="3183" w:type="dxa"/>
            <w:shd w:val="clear" w:color="auto" w:fill="8EAADB" w:themeFill="accent1" w:themeFillTint="99"/>
          </w:tcPr>
          <w:p w14:paraId="49009E76" w14:textId="759CFCA4" w:rsidR="00A90E05" w:rsidRPr="00EB499E" w:rsidRDefault="00A90E05">
            <w:pPr>
              <w:rPr>
                <w:rFonts w:ascii="Arial" w:hAnsi="Arial" w:cs="Arial"/>
              </w:rPr>
            </w:pPr>
            <w:r w:rsidRPr="00EB499E">
              <w:rPr>
                <w:rFonts w:ascii="Arial" w:hAnsi="Arial" w:cs="Arial"/>
              </w:rPr>
              <w:t>Dates requested for on-site visit in order of Preference</w:t>
            </w:r>
          </w:p>
        </w:tc>
        <w:tc>
          <w:tcPr>
            <w:tcW w:w="3129" w:type="dxa"/>
            <w:shd w:val="clear" w:color="auto" w:fill="8EAADB" w:themeFill="accent1" w:themeFillTint="99"/>
          </w:tcPr>
          <w:p w14:paraId="37CBE6EA" w14:textId="6D27D68B" w:rsidR="00A90E05" w:rsidRPr="00EB499E" w:rsidRDefault="612BB5AC">
            <w:pPr>
              <w:rPr>
                <w:rFonts w:ascii="Arial" w:hAnsi="Arial" w:cs="Arial"/>
              </w:rPr>
            </w:pPr>
            <w:r>
              <w:rPr>
                <w:rFonts w:ascii="Arial" w:hAnsi="Arial" w:cs="Arial"/>
                <w:shd w:val="clear" w:color="auto" w:fill="8EAADB" w:themeFill="accent1" w:themeFillTint="99"/>
              </w:rPr>
              <w:t>W/</w:t>
            </w:r>
            <w:r w:rsidR="20D1DDA6">
              <w:rPr>
                <w:rFonts w:ascii="Arial" w:hAnsi="Arial" w:cs="Arial"/>
                <w:shd w:val="clear" w:color="auto" w:fill="8EAADB" w:themeFill="accent1" w:themeFillTint="99"/>
              </w:rPr>
              <w:t>C</w:t>
            </w:r>
            <w:r>
              <w:rPr>
                <w:rFonts w:ascii="Arial" w:hAnsi="Arial" w:cs="Arial"/>
                <w:shd w:val="clear" w:color="auto" w:fill="8EAADB" w:themeFill="accent1" w:themeFillTint="99"/>
              </w:rPr>
              <w:t xml:space="preserve"> </w:t>
            </w:r>
            <w:r w:rsidR="36B5F4AC">
              <w:rPr>
                <w:rFonts w:ascii="Arial" w:hAnsi="Arial" w:cs="Arial"/>
                <w:shd w:val="clear" w:color="auto" w:fill="8EAADB" w:themeFill="accent1" w:themeFillTint="99"/>
              </w:rPr>
              <w:t>d</w:t>
            </w:r>
            <w:r w:rsidR="316A50E8" w:rsidRPr="00BF1A46">
              <w:rPr>
                <w:rFonts w:ascii="Arial" w:hAnsi="Arial" w:cs="Arial"/>
                <w:shd w:val="clear" w:color="auto" w:fill="8EAADB" w:themeFill="accent1" w:themeFillTint="99"/>
              </w:rPr>
              <w:t>ate (as picked from</w:t>
            </w:r>
            <w:r w:rsidR="316A50E8" w:rsidRPr="00EB499E">
              <w:rPr>
                <w:rFonts w:ascii="Arial" w:hAnsi="Arial" w:cs="Arial"/>
              </w:rPr>
              <w:t xml:space="preserve"> the available dates above)</w:t>
            </w:r>
          </w:p>
        </w:tc>
      </w:tr>
      <w:tr w:rsidR="00A90E05" w:rsidRPr="00EB499E" w14:paraId="104B57DC" w14:textId="77777777" w:rsidTr="2353485B">
        <w:tc>
          <w:tcPr>
            <w:tcW w:w="3539" w:type="dxa"/>
            <w:shd w:val="clear" w:color="auto" w:fill="8EAADB" w:themeFill="accent1" w:themeFillTint="99"/>
            <w:vAlign w:val="center"/>
          </w:tcPr>
          <w:p w14:paraId="099E955D" w14:textId="59503FA2" w:rsidR="00A90E05" w:rsidRPr="00EB499E" w:rsidRDefault="00A90E05" w:rsidP="00EB499E">
            <w:pPr>
              <w:rPr>
                <w:rFonts w:ascii="Arial" w:hAnsi="Arial" w:cs="Arial"/>
                <w:b/>
                <w:bCs/>
              </w:rPr>
            </w:pPr>
            <w:r w:rsidRPr="00EB499E">
              <w:rPr>
                <w:rFonts w:ascii="Arial" w:hAnsi="Arial" w:cs="Arial"/>
                <w:b/>
                <w:bCs/>
              </w:rPr>
              <w:t>Accreditation No (if applicable):</w:t>
            </w:r>
          </w:p>
        </w:tc>
        <w:tc>
          <w:tcPr>
            <w:tcW w:w="5103" w:type="dxa"/>
          </w:tcPr>
          <w:p w14:paraId="23D4B80D" w14:textId="77777777" w:rsidR="00A90E05" w:rsidRPr="00EB499E" w:rsidRDefault="00A90E05">
            <w:pPr>
              <w:rPr>
                <w:rFonts w:ascii="Arial" w:hAnsi="Arial" w:cs="Arial"/>
              </w:rPr>
            </w:pPr>
          </w:p>
        </w:tc>
        <w:tc>
          <w:tcPr>
            <w:tcW w:w="434" w:type="dxa"/>
            <w:tcBorders>
              <w:top w:val="nil"/>
              <w:bottom w:val="nil"/>
            </w:tcBorders>
          </w:tcPr>
          <w:p w14:paraId="3703DB38" w14:textId="77777777" w:rsidR="00A90E05" w:rsidRPr="00EB499E" w:rsidRDefault="00A90E05" w:rsidP="00EB499E">
            <w:pPr>
              <w:jc w:val="center"/>
              <w:rPr>
                <w:rFonts w:ascii="Arial" w:hAnsi="Arial" w:cs="Arial"/>
              </w:rPr>
            </w:pPr>
          </w:p>
        </w:tc>
        <w:tc>
          <w:tcPr>
            <w:tcW w:w="3183" w:type="dxa"/>
            <w:shd w:val="clear" w:color="auto" w:fill="8EAADB" w:themeFill="accent1" w:themeFillTint="99"/>
            <w:vAlign w:val="center"/>
          </w:tcPr>
          <w:p w14:paraId="32A58518" w14:textId="0E2B87C2" w:rsidR="00A90E05" w:rsidRPr="00EB499E" w:rsidRDefault="00A90E05" w:rsidP="00EB499E">
            <w:pPr>
              <w:jc w:val="center"/>
              <w:rPr>
                <w:rFonts w:ascii="Arial" w:hAnsi="Arial" w:cs="Arial"/>
              </w:rPr>
            </w:pPr>
            <w:r w:rsidRPr="00EB499E">
              <w:rPr>
                <w:rFonts w:ascii="Arial" w:hAnsi="Arial" w:cs="Arial"/>
              </w:rPr>
              <w:t>1</w:t>
            </w:r>
            <w:r w:rsidRPr="00DC4403">
              <w:rPr>
                <w:rFonts w:ascii="Arial" w:hAnsi="Arial" w:cs="Arial"/>
                <w:vertAlign w:val="superscript"/>
              </w:rPr>
              <w:t>st</w:t>
            </w:r>
          </w:p>
        </w:tc>
        <w:tc>
          <w:tcPr>
            <w:tcW w:w="3129" w:type="dxa"/>
            <w:vAlign w:val="center"/>
          </w:tcPr>
          <w:p w14:paraId="12EFB04E" w14:textId="77777777" w:rsidR="00A90E05" w:rsidRPr="00EB499E" w:rsidRDefault="00A90E05" w:rsidP="00EB499E">
            <w:pPr>
              <w:jc w:val="center"/>
              <w:rPr>
                <w:rFonts w:ascii="Arial" w:hAnsi="Arial" w:cs="Arial"/>
              </w:rPr>
            </w:pPr>
          </w:p>
        </w:tc>
      </w:tr>
      <w:tr w:rsidR="00A90E05" w:rsidRPr="00EB499E" w14:paraId="51976984" w14:textId="77777777" w:rsidTr="2353485B">
        <w:tc>
          <w:tcPr>
            <w:tcW w:w="3539" w:type="dxa"/>
            <w:shd w:val="clear" w:color="auto" w:fill="8EAADB" w:themeFill="accent1" w:themeFillTint="99"/>
            <w:vAlign w:val="center"/>
          </w:tcPr>
          <w:p w14:paraId="35765D40" w14:textId="26C0E4F4" w:rsidR="00A90E05" w:rsidRPr="00EB499E" w:rsidRDefault="00A90E05" w:rsidP="00EB499E">
            <w:pPr>
              <w:rPr>
                <w:rFonts w:ascii="Arial" w:hAnsi="Arial" w:cs="Arial"/>
                <w:b/>
                <w:bCs/>
              </w:rPr>
            </w:pPr>
            <w:r w:rsidRPr="00EB499E">
              <w:rPr>
                <w:rFonts w:ascii="Arial" w:hAnsi="Arial" w:cs="Arial"/>
                <w:b/>
                <w:bCs/>
              </w:rPr>
              <w:t>Contact name:</w:t>
            </w:r>
          </w:p>
        </w:tc>
        <w:tc>
          <w:tcPr>
            <w:tcW w:w="5103" w:type="dxa"/>
          </w:tcPr>
          <w:p w14:paraId="18E44149" w14:textId="77777777" w:rsidR="00A90E05" w:rsidRPr="00EB499E" w:rsidRDefault="00A90E05">
            <w:pPr>
              <w:rPr>
                <w:rFonts w:ascii="Arial" w:hAnsi="Arial" w:cs="Arial"/>
              </w:rPr>
            </w:pPr>
          </w:p>
        </w:tc>
        <w:tc>
          <w:tcPr>
            <w:tcW w:w="434" w:type="dxa"/>
            <w:tcBorders>
              <w:top w:val="nil"/>
              <w:bottom w:val="nil"/>
            </w:tcBorders>
          </w:tcPr>
          <w:p w14:paraId="18175375" w14:textId="77777777" w:rsidR="00A90E05" w:rsidRPr="00EB499E" w:rsidRDefault="00A90E05" w:rsidP="00EB499E">
            <w:pPr>
              <w:jc w:val="center"/>
              <w:rPr>
                <w:rFonts w:ascii="Arial" w:hAnsi="Arial" w:cs="Arial"/>
              </w:rPr>
            </w:pPr>
          </w:p>
        </w:tc>
        <w:tc>
          <w:tcPr>
            <w:tcW w:w="3183" w:type="dxa"/>
            <w:shd w:val="clear" w:color="auto" w:fill="8EAADB" w:themeFill="accent1" w:themeFillTint="99"/>
            <w:vAlign w:val="center"/>
          </w:tcPr>
          <w:p w14:paraId="07A9499E" w14:textId="5171DC25" w:rsidR="00A90E05" w:rsidRPr="00EB499E" w:rsidRDefault="00A90E05" w:rsidP="00EB499E">
            <w:pPr>
              <w:jc w:val="center"/>
              <w:rPr>
                <w:rFonts w:ascii="Arial" w:hAnsi="Arial" w:cs="Arial"/>
              </w:rPr>
            </w:pPr>
            <w:r w:rsidRPr="00EB499E">
              <w:rPr>
                <w:rFonts w:ascii="Arial" w:hAnsi="Arial" w:cs="Arial"/>
              </w:rPr>
              <w:t>2</w:t>
            </w:r>
            <w:r w:rsidRPr="00DC4403">
              <w:rPr>
                <w:rFonts w:ascii="Arial" w:hAnsi="Arial" w:cs="Arial"/>
                <w:vertAlign w:val="superscript"/>
              </w:rPr>
              <w:t>nd</w:t>
            </w:r>
          </w:p>
        </w:tc>
        <w:tc>
          <w:tcPr>
            <w:tcW w:w="3129" w:type="dxa"/>
            <w:vAlign w:val="center"/>
          </w:tcPr>
          <w:p w14:paraId="0479D971" w14:textId="77777777" w:rsidR="00A90E05" w:rsidRPr="00EB499E" w:rsidRDefault="00A90E05" w:rsidP="00EB499E">
            <w:pPr>
              <w:jc w:val="center"/>
              <w:rPr>
                <w:rFonts w:ascii="Arial" w:hAnsi="Arial" w:cs="Arial"/>
              </w:rPr>
            </w:pPr>
          </w:p>
        </w:tc>
      </w:tr>
      <w:tr w:rsidR="00A90E05" w:rsidRPr="00EB499E" w14:paraId="76AED837" w14:textId="77777777" w:rsidTr="2353485B">
        <w:tc>
          <w:tcPr>
            <w:tcW w:w="3539" w:type="dxa"/>
            <w:shd w:val="clear" w:color="auto" w:fill="8EAADB" w:themeFill="accent1" w:themeFillTint="99"/>
            <w:vAlign w:val="center"/>
          </w:tcPr>
          <w:p w14:paraId="5F92D5CA" w14:textId="5D7E918B" w:rsidR="00A90E05" w:rsidRPr="00EB499E" w:rsidRDefault="00A90E05" w:rsidP="00EB499E">
            <w:pPr>
              <w:rPr>
                <w:rFonts w:ascii="Arial" w:hAnsi="Arial" w:cs="Arial"/>
                <w:b/>
                <w:bCs/>
              </w:rPr>
            </w:pPr>
            <w:r w:rsidRPr="00EB499E">
              <w:rPr>
                <w:rFonts w:ascii="Arial" w:hAnsi="Arial" w:cs="Arial"/>
                <w:b/>
                <w:bCs/>
              </w:rPr>
              <w:t>Position:</w:t>
            </w:r>
          </w:p>
        </w:tc>
        <w:tc>
          <w:tcPr>
            <w:tcW w:w="5103" w:type="dxa"/>
          </w:tcPr>
          <w:p w14:paraId="1F209342" w14:textId="77777777" w:rsidR="00A90E05" w:rsidRPr="00EB499E" w:rsidRDefault="00A90E05">
            <w:pPr>
              <w:rPr>
                <w:rFonts w:ascii="Arial" w:hAnsi="Arial" w:cs="Arial"/>
              </w:rPr>
            </w:pPr>
          </w:p>
        </w:tc>
        <w:tc>
          <w:tcPr>
            <w:tcW w:w="434" w:type="dxa"/>
            <w:tcBorders>
              <w:top w:val="nil"/>
              <w:bottom w:val="nil"/>
            </w:tcBorders>
          </w:tcPr>
          <w:p w14:paraId="7A4A082E" w14:textId="77777777" w:rsidR="00A90E05" w:rsidRPr="00EB499E" w:rsidRDefault="00A90E05" w:rsidP="00EB499E">
            <w:pPr>
              <w:jc w:val="center"/>
              <w:rPr>
                <w:rFonts w:ascii="Arial" w:hAnsi="Arial" w:cs="Arial"/>
              </w:rPr>
            </w:pPr>
          </w:p>
        </w:tc>
        <w:tc>
          <w:tcPr>
            <w:tcW w:w="3183" w:type="dxa"/>
            <w:shd w:val="clear" w:color="auto" w:fill="8EAADB" w:themeFill="accent1" w:themeFillTint="99"/>
            <w:vAlign w:val="center"/>
          </w:tcPr>
          <w:p w14:paraId="3FBDFB88" w14:textId="441F27E3" w:rsidR="00A90E05" w:rsidRPr="00EB499E" w:rsidRDefault="00A90E05" w:rsidP="00EB499E">
            <w:pPr>
              <w:jc w:val="center"/>
              <w:rPr>
                <w:rFonts w:ascii="Arial" w:hAnsi="Arial" w:cs="Arial"/>
              </w:rPr>
            </w:pPr>
            <w:r w:rsidRPr="00EB499E">
              <w:rPr>
                <w:rFonts w:ascii="Arial" w:hAnsi="Arial" w:cs="Arial"/>
              </w:rPr>
              <w:t>3</w:t>
            </w:r>
            <w:r w:rsidRPr="00DC4403">
              <w:rPr>
                <w:rFonts w:ascii="Arial" w:hAnsi="Arial" w:cs="Arial"/>
                <w:vertAlign w:val="superscript"/>
              </w:rPr>
              <w:t>rd</w:t>
            </w:r>
          </w:p>
        </w:tc>
        <w:tc>
          <w:tcPr>
            <w:tcW w:w="3129" w:type="dxa"/>
            <w:vAlign w:val="center"/>
          </w:tcPr>
          <w:p w14:paraId="76675EDA" w14:textId="77777777" w:rsidR="00A90E05" w:rsidRPr="00EB499E" w:rsidRDefault="00A90E05" w:rsidP="00EB499E">
            <w:pPr>
              <w:jc w:val="center"/>
              <w:rPr>
                <w:rFonts w:ascii="Arial" w:hAnsi="Arial" w:cs="Arial"/>
              </w:rPr>
            </w:pPr>
          </w:p>
        </w:tc>
      </w:tr>
      <w:tr w:rsidR="00A90E05" w:rsidRPr="00EB499E" w14:paraId="446EC15A" w14:textId="77777777" w:rsidTr="2353485B">
        <w:tc>
          <w:tcPr>
            <w:tcW w:w="3539" w:type="dxa"/>
            <w:shd w:val="clear" w:color="auto" w:fill="8EAADB" w:themeFill="accent1" w:themeFillTint="99"/>
            <w:vAlign w:val="center"/>
          </w:tcPr>
          <w:p w14:paraId="38B7BFE6" w14:textId="3B903B6E" w:rsidR="00A90E05" w:rsidRPr="00EB499E" w:rsidRDefault="00A90E05" w:rsidP="00EB499E">
            <w:pPr>
              <w:rPr>
                <w:rFonts w:ascii="Arial" w:hAnsi="Arial" w:cs="Arial"/>
                <w:b/>
                <w:bCs/>
              </w:rPr>
            </w:pPr>
            <w:r w:rsidRPr="00EB499E">
              <w:rPr>
                <w:rFonts w:ascii="Arial" w:hAnsi="Arial" w:cs="Arial"/>
                <w:b/>
                <w:bCs/>
              </w:rPr>
              <w:t>Contact email:</w:t>
            </w:r>
          </w:p>
        </w:tc>
        <w:tc>
          <w:tcPr>
            <w:tcW w:w="5103" w:type="dxa"/>
          </w:tcPr>
          <w:p w14:paraId="7C49B750" w14:textId="77777777" w:rsidR="00A90E05" w:rsidRPr="00EB499E" w:rsidRDefault="00A90E05">
            <w:pPr>
              <w:rPr>
                <w:rFonts w:ascii="Arial" w:hAnsi="Arial" w:cs="Arial"/>
              </w:rPr>
            </w:pPr>
          </w:p>
        </w:tc>
        <w:tc>
          <w:tcPr>
            <w:tcW w:w="434" w:type="dxa"/>
            <w:tcBorders>
              <w:top w:val="nil"/>
              <w:bottom w:val="nil"/>
            </w:tcBorders>
          </w:tcPr>
          <w:p w14:paraId="4EE8ACDF" w14:textId="77777777" w:rsidR="00A90E05" w:rsidRPr="00EB499E" w:rsidRDefault="00A90E05" w:rsidP="00EB499E">
            <w:pPr>
              <w:jc w:val="center"/>
              <w:rPr>
                <w:rFonts w:ascii="Arial" w:hAnsi="Arial" w:cs="Arial"/>
              </w:rPr>
            </w:pPr>
          </w:p>
        </w:tc>
        <w:tc>
          <w:tcPr>
            <w:tcW w:w="3183" w:type="dxa"/>
            <w:shd w:val="clear" w:color="auto" w:fill="002060"/>
            <w:vAlign w:val="center"/>
          </w:tcPr>
          <w:p w14:paraId="330A7352" w14:textId="4C2A6E07" w:rsidR="00A90E05" w:rsidRPr="00EB499E" w:rsidRDefault="00A90E05" w:rsidP="00EB499E">
            <w:pPr>
              <w:jc w:val="center"/>
              <w:rPr>
                <w:rFonts w:ascii="Arial" w:hAnsi="Arial" w:cs="Arial"/>
              </w:rPr>
            </w:pPr>
          </w:p>
        </w:tc>
        <w:tc>
          <w:tcPr>
            <w:tcW w:w="3129" w:type="dxa"/>
            <w:shd w:val="clear" w:color="auto" w:fill="002060"/>
            <w:vAlign w:val="center"/>
          </w:tcPr>
          <w:p w14:paraId="32F6E2FD" w14:textId="77777777" w:rsidR="00A90E05" w:rsidRPr="00EB499E" w:rsidRDefault="00A90E05" w:rsidP="00EB499E">
            <w:pPr>
              <w:jc w:val="center"/>
              <w:rPr>
                <w:rFonts w:ascii="Arial" w:hAnsi="Arial" w:cs="Arial"/>
              </w:rPr>
            </w:pPr>
          </w:p>
        </w:tc>
      </w:tr>
      <w:tr w:rsidR="00A90E05" w:rsidRPr="00EB499E" w14:paraId="01432AEF" w14:textId="77777777" w:rsidTr="2353485B">
        <w:tc>
          <w:tcPr>
            <w:tcW w:w="3539" w:type="dxa"/>
            <w:shd w:val="clear" w:color="auto" w:fill="8EAADB" w:themeFill="accent1" w:themeFillTint="99"/>
            <w:vAlign w:val="center"/>
          </w:tcPr>
          <w:p w14:paraId="303C6D55" w14:textId="7E5EA01B" w:rsidR="00A90E05" w:rsidRPr="00EB499E" w:rsidRDefault="00A90E05" w:rsidP="00EB499E">
            <w:pPr>
              <w:rPr>
                <w:rFonts w:ascii="Arial" w:hAnsi="Arial" w:cs="Arial"/>
                <w:b/>
                <w:bCs/>
              </w:rPr>
            </w:pPr>
            <w:r w:rsidRPr="00EB499E">
              <w:rPr>
                <w:rFonts w:ascii="Arial" w:hAnsi="Arial" w:cs="Arial"/>
                <w:b/>
                <w:bCs/>
              </w:rPr>
              <w:t>Contact number:</w:t>
            </w:r>
          </w:p>
        </w:tc>
        <w:tc>
          <w:tcPr>
            <w:tcW w:w="5103" w:type="dxa"/>
          </w:tcPr>
          <w:p w14:paraId="193B1858" w14:textId="77777777" w:rsidR="00A90E05" w:rsidRPr="00EB499E" w:rsidRDefault="00A90E05">
            <w:pPr>
              <w:rPr>
                <w:rFonts w:ascii="Arial" w:hAnsi="Arial" w:cs="Arial"/>
              </w:rPr>
            </w:pPr>
          </w:p>
        </w:tc>
        <w:tc>
          <w:tcPr>
            <w:tcW w:w="434" w:type="dxa"/>
            <w:tcBorders>
              <w:top w:val="nil"/>
              <w:bottom w:val="single" w:sz="4" w:space="0" w:color="auto"/>
            </w:tcBorders>
          </w:tcPr>
          <w:p w14:paraId="0C63277F" w14:textId="77777777" w:rsidR="00A90E05" w:rsidRPr="00EB499E" w:rsidRDefault="00A90E05" w:rsidP="00EB499E">
            <w:pPr>
              <w:jc w:val="center"/>
              <w:rPr>
                <w:rFonts w:ascii="Arial" w:hAnsi="Arial" w:cs="Arial"/>
              </w:rPr>
            </w:pPr>
          </w:p>
        </w:tc>
        <w:tc>
          <w:tcPr>
            <w:tcW w:w="3183" w:type="dxa"/>
            <w:shd w:val="clear" w:color="auto" w:fill="002060"/>
            <w:vAlign w:val="center"/>
          </w:tcPr>
          <w:p w14:paraId="0B219FDE" w14:textId="12CBEBD2" w:rsidR="00A90E05" w:rsidRPr="00EB499E" w:rsidRDefault="00A90E05" w:rsidP="00EB499E">
            <w:pPr>
              <w:jc w:val="center"/>
              <w:rPr>
                <w:rFonts w:ascii="Arial" w:hAnsi="Arial" w:cs="Arial"/>
              </w:rPr>
            </w:pPr>
          </w:p>
        </w:tc>
        <w:tc>
          <w:tcPr>
            <w:tcW w:w="3129" w:type="dxa"/>
            <w:shd w:val="clear" w:color="auto" w:fill="002060"/>
            <w:vAlign w:val="center"/>
          </w:tcPr>
          <w:p w14:paraId="23FECE75" w14:textId="77777777" w:rsidR="00A90E05" w:rsidRPr="00EB499E" w:rsidRDefault="00A90E05" w:rsidP="00EB499E">
            <w:pPr>
              <w:jc w:val="center"/>
              <w:rPr>
                <w:rFonts w:ascii="Arial" w:hAnsi="Arial" w:cs="Arial"/>
              </w:rPr>
            </w:pPr>
          </w:p>
        </w:tc>
      </w:tr>
    </w:tbl>
    <w:p w14:paraId="38B526CA" w14:textId="31A4DC66" w:rsidR="00BC1CD5" w:rsidRPr="00A35725" w:rsidRDefault="00BC1CD5" w:rsidP="2EB5FFBD">
      <w:pPr>
        <w:rPr>
          <w:rFonts w:ascii="Arial" w:hAnsi="Arial" w:cs="Arial"/>
          <w:b/>
          <w:bCs/>
        </w:rPr>
      </w:pPr>
    </w:p>
    <w:p w14:paraId="1291E135" w14:textId="00263D03" w:rsidR="00BC1CD5" w:rsidRPr="00A35725" w:rsidRDefault="00A35725" w:rsidP="2EB5FFBD">
      <w:pPr>
        <w:rPr>
          <w:rFonts w:ascii="Arial" w:hAnsi="Arial" w:cs="Arial"/>
          <w:b/>
          <w:bCs/>
        </w:rPr>
      </w:pPr>
      <w:bookmarkStart w:id="1" w:name="app2"/>
      <w:bookmarkEnd w:id="1"/>
      <w:r w:rsidRPr="2EB5FFBD">
        <w:rPr>
          <w:rFonts w:ascii="Arial" w:hAnsi="Arial" w:cs="Arial"/>
          <w:b/>
          <w:bCs/>
        </w:rPr>
        <w:lastRenderedPageBreak/>
        <w:t xml:space="preserve">Appendix 2: Readiness </w:t>
      </w:r>
      <w:r w:rsidR="00F75EBB" w:rsidRPr="2EB5FFBD">
        <w:rPr>
          <w:rFonts w:ascii="Arial" w:hAnsi="Arial" w:cs="Arial"/>
          <w:b/>
          <w:bCs/>
        </w:rPr>
        <w:t>R</w:t>
      </w:r>
      <w:r w:rsidRPr="2EB5FFBD">
        <w:rPr>
          <w:rFonts w:ascii="Arial" w:hAnsi="Arial" w:cs="Arial"/>
          <w:b/>
          <w:bCs/>
        </w:rPr>
        <w:t xml:space="preserve">eview </w:t>
      </w:r>
      <w:r w:rsidR="00F75EBB" w:rsidRPr="2EB5FFBD">
        <w:rPr>
          <w:rFonts w:ascii="Arial" w:hAnsi="Arial" w:cs="Arial"/>
          <w:b/>
          <w:bCs/>
        </w:rPr>
        <w:t>T</w:t>
      </w:r>
      <w:r w:rsidRPr="2EB5FFBD">
        <w:rPr>
          <w:rFonts w:ascii="Arial" w:hAnsi="Arial" w:cs="Arial"/>
          <w:b/>
          <w:bCs/>
        </w:rPr>
        <w:t>emplate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EAADB" w:themeFill="accent1" w:themeFillTint="99"/>
        <w:tblLook w:val="0000" w:firstRow="0" w:lastRow="0" w:firstColumn="0" w:lastColumn="0" w:noHBand="0" w:noVBand="0"/>
      </w:tblPr>
      <w:tblGrid>
        <w:gridCol w:w="4537"/>
        <w:gridCol w:w="5760"/>
      </w:tblGrid>
      <w:tr w:rsidR="001334C1" w:rsidRPr="00165804" w14:paraId="68EA7A26" w14:textId="77777777" w:rsidTr="00070223">
        <w:trPr>
          <w:trHeight w:val="408"/>
        </w:trPr>
        <w:tc>
          <w:tcPr>
            <w:tcW w:w="10297" w:type="dxa"/>
            <w:gridSpan w:val="2"/>
            <w:tcBorders>
              <w:top w:val="single" w:sz="12" w:space="0" w:color="auto"/>
              <w:left w:val="single" w:sz="12" w:space="0" w:color="auto"/>
              <w:right w:val="single" w:sz="12" w:space="0" w:color="auto"/>
            </w:tcBorders>
            <w:shd w:val="clear" w:color="auto" w:fill="002060"/>
          </w:tcPr>
          <w:p w14:paraId="04DE8D97" w14:textId="55CBC9C5" w:rsidR="001334C1" w:rsidRPr="004972D0" w:rsidRDefault="001334C1" w:rsidP="00B42E89">
            <w:pPr>
              <w:rPr>
                <w:rFonts w:ascii="Arial" w:hAnsi="Arial" w:cs="Arial"/>
                <w:b/>
                <w:color w:val="FFFFFF" w:themeColor="background1"/>
              </w:rPr>
            </w:pPr>
            <w:r>
              <w:rPr>
                <w:rFonts w:ascii="Arial" w:hAnsi="Arial" w:cs="Arial"/>
                <w:b/>
                <w:color w:val="FFFFFF" w:themeColor="background1"/>
              </w:rPr>
              <w:t>TO BE COMPLETED BY THE FORENSIC UNIT</w:t>
            </w:r>
          </w:p>
        </w:tc>
      </w:tr>
      <w:tr w:rsidR="008F365E" w:rsidRPr="00165804" w14:paraId="6337396C" w14:textId="77777777" w:rsidTr="004972D0">
        <w:tblPrEx>
          <w:shd w:val="clear" w:color="auto" w:fill="auto"/>
        </w:tblPrEx>
        <w:trPr>
          <w:trHeight w:val="366"/>
        </w:trPr>
        <w:tc>
          <w:tcPr>
            <w:tcW w:w="4537" w:type="dxa"/>
            <w:tcBorders>
              <w:left w:val="single" w:sz="12" w:space="0" w:color="auto"/>
              <w:right w:val="single" w:sz="12" w:space="0" w:color="auto"/>
            </w:tcBorders>
            <w:shd w:val="clear" w:color="auto" w:fill="8EAADB" w:themeFill="accent1" w:themeFillTint="99"/>
          </w:tcPr>
          <w:p w14:paraId="11076196" w14:textId="77777777" w:rsidR="008F365E" w:rsidRPr="00165804" w:rsidRDefault="008F365E" w:rsidP="00B42E89">
            <w:pPr>
              <w:rPr>
                <w:rFonts w:ascii="Arial" w:hAnsi="Arial" w:cs="Arial"/>
                <w:b/>
              </w:rPr>
            </w:pPr>
            <w:r w:rsidRPr="00165804">
              <w:rPr>
                <w:rFonts w:ascii="Arial" w:hAnsi="Arial" w:cs="Arial"/>
                <w:b/>
              </w:rPr>
              <w:t>Name of organisation</w:t>
            </w:r>
            <w:r w:rsidRPr="00165804">
              <w:rPr>
                <w:rFonts w:ascii="Arial" w:hAnsi="Arial" w:cs="Arial"/>
              </w:rPr>
              <w:t>:</w:t>
            </w:r>
          </w:p>
        </w:tc>
        <w:tc>
          <w:tcPr>
            <w:tcW w:w="5760" w:type="dxa"/>
            <w:tcBorders>
              <w:left w:val="single" w:sz="12" w:space="0" w:color="auto"/>
              <w:right w:val="single" w:sz="12" w:space="0" w:color="auto"/>
            </w:tcBorders>
          </w:tcPr>
          <w:p w14:paraId="63378005" w14:textId="77777777" w:rsidR="008F365E" w:rsidRPr="00165804" w:rsidRDefault="008F365E" w:rsidP="00B42E89">
            <w:pPr>
              <w:rPr>
                <w:rFonts w:ascii="Arial" w:hAnsi="Arial" w:cs="Arial"/>
                <w:b/>
              </w:rPr>
            </w:pPr>
          </w:p>
        </w:tc>
      </w:tr>
      <w:tr w:rsidR="008F365E" w:rsidRPr="00165804" w14:paraId="4E28D1DB" w14:textId="77777777" w:rsidTr="001334C1">
        <w:tblPrEx>
          <w:shd w:val="clear" w:color="auto" w:fill="auto"/>
        </w:tblPrEx>
        <w:trPr>
          <w:trHeight w:val="340"/>
        </w:trPr>
        <w:tc>
          <w:tcPr>
            <w:tcW w:w="4537" w:type="dxa"/>
            <w:tcBorders>
              <w:left w:val="single" w:sz="12" w:space="0" w:color="auto"/>
              <w:right w:val="single" w:sz="12" w:space="0" w:color="auto"/>
            </w:tcBorders>
            <w:shd w:val="clear" w:color="auto" w:fill="8EAADB" w:themeFill="accent1" w:themeFillTint="99"/>
          </w:tcPr>
          <w:p w14:paraId="58A2DCDE" w14:textId="1658DE7A" w:rsidR="008F365E" w:rsidRPr="00165804" w:rsidRDefault="008F365E" w:rsidP="00B42E89">
            <w:pPr>
              <w:rPr>
                <w:rFonts w:ascii="Arial" w:hAnsi="Arial" w:cs="Arial"/>
                <w:b/>
              </w:rPr>
            </w:pPr>
            <w:r w:rsidRPr="00165804">
              <w:rPr>
                <w:rFonts w:ascii="Arial" w:hAnsi="Arial" w:cs="Arial"/>
                <w:b/>
              </w:rPr>
              <w:t>Accreditation No</w:t>
            </w:r>
            <w:r w:rsidR="00F9478E">
              <w:rPr>
                <w:rFonts w:ascii="Arial" w:hAnsi="Arial" w:cs="Arial"/>
                <w:b/>
              </w:rPr>
              <w:t xml:space="preserve"> (if applicable)</w:t>
            </w:r>
            <w:r w:rsidRPr="00165804">
              <w:rPr>
                <w:rFonts w:ascii="Arial" w:hAnsi="Arial" w:cs="Arial"/>
                <w:b/>
              </w:rPr>
              <w:t>:</w:t>
            </w:r>
          </w:p>
        </w:tc>
        <w:tc>
          <w:tcPr>
            <w:tcW w:w="5760" w:type="dxa"/>
            <w:tcBorders>
              <w:left w:val="single" w:sz="12" w:space="0" w:color="auto"/>
              <w:right w:val="single" w:sz="12" w:space="0" w:color="auto"/>
            </w:tcBorders>
          </w:tcPr>
          <w:p w14:paraId="7B001B6B" w14:textId="77777777" w:rsidR="008F365E" w:rsidRPr="00165804" w:rsidRDefault="008F365E" w:rsidP="00B42E89">
            <w:pPr>
              <w:rPr>
                <w:rFonts w:ascii="Arial" w:hAnsi="Arial" w:cs="Arial"/>
                <w:b/>
              </w:rPr>
            </w:pPr>
          </w:p>
        </w:tc>
      </w:tr>
      <w:tr w:rsidR="001334C1" w:rsidRPr="00165804" w14:paraId="314370E6" w14:textId="77777777" w:rsidTr="004972D0">
        <w:tblPrEx>
          <w:shd w:val="clear" w:color="auto" w:fill="auto"/>
        </w:tblPrEx>
        <w:trPr>
          <w:trHeight w:val="340"/>
        </w:trPr>
        <w:tc>
          <w:tcPr>
            <w:tcW w:w="4537" w:type="dxa"/>
            <w:tcBorders>
              <w:left w:val="single" w:sz="12" w:space="0" w:color="auto"/>
              <w:bottom w:val="single" w:sz="12" w:space="0" w:color="auto"/>
              <w:right w:val="single" w:sz="12" w:space="0" w:color="auto"/>
            </w:tcBorders>
            <w:shd w:val="clear" w:color="auto" w:fill="8EAADB" w:themeFill="accent1" w:themeFillTint="99"/>
          </w:tcPr>
          <w:p w14:paraId="149E6ECF" w14:textId="1BE87F1C" w:rsidR="001334C1" w:rsidRPr="00165804" w:rsidRDefault="001334C1" w:rsidP="00B42E89">
            <w:pPr>
              <w:rPr>
                <w:rFonts w:ascii="Arial" w:hAnsi="Arial" w:cs="Arial"/>
                <w:b/>
              </w:rPr>
            </w:pPr>
            <w:r>
              <w:rPr>
                <w:rFonts w:ascii="Arial" w:hAnsi="Arial" w:cs="Arial"/>
                <w:b/>
              </w:rPr>
              <w:t>Date submitted to UKAS</w:t>
            </w:r>
          </w:p>
        </w:tc>
        <w:sdt>
          <w:sdtPr>
            <w:rPr>
              <w:rFonts w:ascii="Arial" w:hAnsi="Arial" w:cs="Arial"/>
              <w:b/>
            </w:rPr>
            <w:id w:val="66540933"/>
            <w:placeholder>
              <w:docPart w:val="DefaultPlaceholder_-1854013437"/>
            </w:placeholder>
            <w:showingPlcHdr/>
            <w:date>
              <w:dateFormat w:val="dd MMMM yyyy"/>
              <w:lid w:val="en-GB"/>
              <w:storeMappedDataAs w:val="dateTime"/>
              <w:calendar w:val="gregorian"/>
            </w:date>
          </w:sdtPr>
          <w:sdtEndPr/>
          <w:sdtContent>
            <w:tc>
              <w:tcPr>
                <w:tcW w:w="5760" w:type="dxa"/>
                <w:tcBorders>
                  <w:left w:val="single" w:sz="12" w:space="0" w:color="auto"/>
                  <w:bottom w:val="single" w:sz="12" w:space="0" w:color="auto"/>
                  <w:right w:val="single" w:sz="12" w:space="0" w:color="auto"/>
                </w:tcBorders>
              </w:tcPr>
              <w:p w14:paraId="1D0DB0C7" w14:textId="1AE38D89" w:rsidR="001334C1" w:rsidRPr="00165804" w:rsidRDefault="00C27FEE" w:rsidP="00B42E89">
                <w:pPr>
                  <w:rPr>
                    <w:rFonts w:ascii="Arial" w:hAnsi="Arial" w:cs="Arial"/>
                    <w:b/>
                  </w:rPr>
                </w:pPr>
                <w:r w:rsidRPr="005D571F">
                  <w:rPr>
                    <w:rStyle w:val="PlaceholderText"/>
                  </w:rPr>
                  <w:t>Click or tap to enter a date.</w:t>
                </w:r>
              </w:p>
            </w:tc>
          </w:sdtContent>
        </w:sdt>
      </w:tr>
    </w:tbl>
    <w:p w14:paraId="57563487" w14:textId="424A79C3" w:rsidR="008F365E" w:rsidRDefault="008F365E"/>
    <w:p w14:paraId="3E2E097A" w14:textId="02C2A0BA" w:rsidR="008F365E" w:rsidRPr="007505FD" w:rsidRDefault="008F365E">
      <w:pPr>
        <w:rPr>
          <w:rFonts w:ascii="Arial" w:hAnsi="Arial" w:cs="Arial"/>
          <w:b/>
          <w:bCs/>
        </w:rPr>
      </w:pPr>
      <w:r w:rsidRPr="007505FD">
        <w:rPr>
          <w:rFonts w:ascii="Arial" w:hAnsi="Arial" w:cs="Arial"/>
          <w:b/>
          <w:bCs/>
        </w:rPr>
        <w:t>Declaration</w:t>
      </w:r>
      <w:r w:rsidR="002D50E5">
        <w:rPr>
          <w:rFonts w:ascii="Arial" w:hAnsi="Arial" w:cs="Arial"/>
          <w:b/>
          <w:bCs/>
        </w:rPr>
        <w:t>s</w:t>
      </w:r>
      <w:r w:rsidRPr="007505FD">
        <w:rPr>
          <w:rFonts w:ascii="Arial" w:hAnsi="Arial" w:cs="Arial"/>
          <w:b/>
          <w:bCs/>
        </w:rPr>
        <w:t>:</w:t>
      </w:r>
    </w:p>
    <w:p w14:paraId="0FE8840B" w14:textId="3FBE10B0" w:rsidR="002E59CC" w:rsidRPr="007505FD" w:rsidRDefault="008F365E" w:rsidP="008F365E">
      <w:pPr>
        <w:rPr>
          <w:rFonts w:ascii="Arial" w:hAnsi="Arial" w:cs="Arial"/>
          <w:i/>
          <w:sz w:val="20"/>
          <w:szCs w:val="20"/>
        </w:rPr>
      </w:pPr>
      <w:r w:rsidRPr="007505FD">
        <w:rPr>
          <w:rFonts w:ascii="Arial" w:hAnsi="Arial" w:cs="Arial"/>
          <w:i/>
          <w:sz w:val="20"/>
          <w:szCs w:val="20"/>
        </w:rPr>
        <w:t xml:space="preserve">I the undersigned declare that </w:t>
      </w:r>
      <w:r w:rsidR="002E59CC" w:rsidRPr="007505FD">
        <w:rPr>
          <w:rFonts w:ascii="Arial" w:hAnsi="Arial" w:cs="Arial"/>
          <w:i/>
          <w:sz w:val="20"/>
          <w:szCs w:val="20"/>
        </w:rPr>
        <w:t xml:space="preserve">the organisation indicated above has </w:t>
      </w:r>
      <w:r w:rsidR="00C36FA7">
        <w:rPr>
          <w:rFonts w:ascii="Arial" w:hAnsi="Arial" w:cs="Arial"/>
          <w:i/>
          <w:sz w:val="20"/>
          <w:szCs w:val="20"/>
        </w:rPr>
        <w:t>completed and attached an appropriate gap analysis</w:t>
      </w:r>
      <w:r w:rsidR="00B73809">
        <w:rPr>
          <w:rFonts w:ascii="Arial" w:hAnsi="Arial" w:cs="Arial"/>
          <w:i/>
          <w:sz w:val="20"/>
          <w:szCs w:val="20"/>
        </w:rPr>
        <w:t xml:space="preserve"> along with completed readiness review template and associated documents</w:t>
      </w:r>
      <w:r w:rsidR="0045539F">
        <w:rPr>
          <w:rFonts w:ascii="Arial" w:hAnsi="Arial" w:cs="Arial"/>
          <w:i/>
          <w:sz w:val="20"/>
          <w:szCs w:val="20"/>
        </w:rPr>
        <w:t xml:space="preserve"> </w:t>
      </w:r>
      <w:r w:rsidR="002E59CC" w:rsidRPr="007505FD">
        <w:rPr>
          <w:rFonts w:ascii="Arial" w:hAnsi="Arial" w:cs="Arial"/>
          <w:i/>
          <w:sz w:val="20"/>
          <w:szCs w:val="20"/>
        </w:rPr>
        <w:t xml:space="preserve">to reflect </w:t>
      </w:r>
      <w:r w:rsidR="005D1A29">
        <w:rPr>
          <w:rFonts w:ascii="Arial" w:hAnsi="Arial" w:cs="Arial"/>
          <w:i/>
          <w:sz w:val="20"/>
          <w:szCs w:val="20"/>
        </w:rPr>
        <w:t xml:space="preserve">compliance with </w:t>
      </w:r>
      <w:r w:rsidR="002E59CC" w:rsidRPr="007505FD">
        <w:rPr>
          <w:rFonts w:ascii="Arial" w:hAnsi="Arial" w:cs="Arial"/>
          <w:i/>
          <w:sz w:val="20"/>
          <w:szCs w:val="20"/>
        </w:rPr>
        <w:t xml:space="preserve">the requirements </w:t>
      </w:r>
      <w:r w:rsidR="0045539F">
        <w:rPr>
          <w:rFonts w:ascii="Arial" w:hAnsi="Arial" w:cs="Arial"/>
          <w:i/>
          <w:sz w:val="20"/>
          <w:szCs w:val="20"/>
        </w:rPr>
        <w:t xml:space="preserve">of the </w:t>
      </w:r>
      <w:r w:rsidR="002E59CC" w:rsidRPr="007505FD">
        <w:rPr>
          <w:rFonts w:ascii="Arial" w:hAnsi="Arial" w:cs="Arial"/>
          <w:i/>
          <w:sz w:val="20"/>
          <w:szCs w:val="20"/>
        </w:rPr>
        <w:t>Forensic Science Regulator</w:t>
      </w:r>
      <w:r w:rsidR="0045539F">
        <w:rPr>
          <w:rFonts w:ascii="Arial" w:hAnsi="Arial" w:cs="Arial"/>
          <w:i/>
          <w:sz w:val="20"/>
          <w:szCs w:val="20"/>
        </w:rPr>
        <w:t xml:space="preserve"> Milestone 1 for FSA-INC 100</w:t>
      </w:r>
      <w:r w:rsidR="006254BE">
        <w:rPr>
          <w:rFonts w:ascii="Arial" w:hAnsi="Arial" w:cs="Arial"/>
          <w:i/>
          <w:sz w:val="20"/>
          <w:szCs w:val="20"/>
        </w:rPr>
        <w:t>.</w:t>
      </w:r>
      <w:r w:rsidR="002E59CC" w:rsidRPr="007505FD">
        <w:rPr>
          <w:rFonts w:ascii="Arial" w:hAnsi="Arial" w:cs="Arial"/>
          <w:i/>
          <w:sz w:val="20"/>
          <w:szCs w:val="20"/>
        </w:rPr>
        <w:t xml:space="preserve"> </w:t>
      </w:r>
    </w:p>
    <w:p w14:paraId="37433F6B" w14:textId="77777777" w:rsidR="002D50E5" w:rsidRDefault="002D50E5" w:rsidP="002D50E5">
      <w:pPr>
        <w:rPr>
          <w:rFonts w:ascii="Arial" w:hAnsi="Arial" w:cs="Arial"/>
          <w:b/>
        </w:rPr>
      </w:pPr>
    </w:p>
    <w:p w14:paraId="0B2E65E8" w14:textId="0EBEE38B" w:rsidR="002D50E5" w:rsidRPr="007505FD" w:rsidRDefault="002D50E5" w:rsidP="002D50E5">
      <w:pPr>
        <w:rPr>
          <w:rFonts w:ascii="Arial" w:hAnsi="Arial" w:cs="Arial"/>
        </w:rPr>
      </w:pPr>
      <w:r w:rsidRPr="007505FD">
        <w:rPr>
          <w:rFonts w:ascii="Arial" w:hAnsi="Arial" w:cs="Arial"/>
          <w:b/>
        </w:rPr>
        <w:t>Authorisation of Senior Accountable Individua</w:t>
      </w:r>
      <w:r w:rsidR="009805FA">
        <w:rPr>
          <w:rFonts w:ascii="Arial" w:hAnsi="Arial" w:cs="Arial"/>
          <w:b/>
        </w:rPr>
        <w:t xml:space="preserve">l: </w:t>
      </w:r>
    </w:p>
    <w:p w14:paraId="0E083F04" w14:textId="40058A26" w:rsidR="002D50E5" w:rsidRPr="007505FD" w:rsidRDefault="002D50E5" w:rsidP="002D50E5">
      <w:pPr>
        <w:rPr>
          <w:rFonts w:ascii="Arial" w:hAnsi="Arial" w:cs="Arial"/>
          <w:b/>
        </w:rPr>
      </w:pPr>
      <w:r w:rsidRPr="007505FD">
        <w:rPr>
          <w:rFonts w:ascii="Arial" w:hAnsi="Arial" w:cs="Arial"/>
          <w:b/>
        </w:rPr>
        <w:t>Position:</w:t>
      </w:r>
      <w:r w:rsidR="002B0668">
        <w:rPr>
          <w:rFonts w:ascii="Arial" w:hAnsi="Arial" w:cs="Arial"/>
          <w:b/>
        </w:rPr>
        <w:t xml:space="preserve"> </w:t>
      </w:r>
    </w:p>
    <w:p w14:paraId="6D6625BC" w14:textId="619AA15F" w:rsidR="002D50E5" w:rsidRPr="009805FA" w:rsidRDefault="002D50E5" w:rsidP="002D50E5">
      <w:pPr>
        <w:rPr>
          <w:rFonts w:ascii="Arial" w:hAnsi="Arial" w:cs="Arial"/>
        </w:rPr>
      </w:pPr>
      <w:r w:rsidRPr="007505FD">
        <w:rPr>
          <w:rFonts w:ascii="Arial" w:hAnsi="Arial" w:cs="Arial"/>
          <w:b/>
        </w:rPr>
        <w:t>Date</w:t>
      </w:r>
      <w:r w:rsidRPr="009805FA">
        <w:rPr>
          <w:rFonts w:ascii="Arial" w:hAnsi="Arial" w:cs="Arial"/>
          <w:b/>
        </w:rPr>
        <w:t>:</w:t>
      </w:r>
      <w:r w:rsidR="009805FA" w:rsidRPr="009805FA">
        <w:rPr>
          <w:rFonts w:ascii="Arial" w:hAnsi="Arial" w:cs="Arial"/>
          <w:b/>
          <w:bCs/>
        </w:rPr>
        <w:t xml:space="preserve"> </w:t>
      </w:r>
      <w:sdt>
        <w:sdtPr>
          <w:rPr>
            <w:rFonts w:ascii="Arial" w:hAnsi="Arial" w:cs="Arial"/>
            <w:b/>
          </w:rPr>
          <w:id w:val="1872484651"/>
          <w:placeholder>
            <w:docPart w:val="AF81B0060C8349FFB37AF96E0EC40B1C"/>
          </w:placeholder>
          <w:showingPlcHdr/>
          <w:date>
            <w:dateFormat w:val="dd MMMM yyyy"/>
            <w:lid w:val="en-GB"/>
            <w:storeMappedDataAs w:val="dateTime"/>
            <w:calendar w:val="gregorian"/>
          </w:date>
        </w:sdtPr>
        <w:sdtEndPr/>
        <w:sdtContent>
          <w:r w:rsidR="000E4656" w:rsidRPr="005D571F">
            <w:rPr>
              <w:rStyle w:val="PlaceholderText"/>
            </w:rPr>
            <w:t>Click or tap to enter a date.</w:t>
          </w:r>
        </w:sdtContent>
      </w:sdt>
    </w:p>
    <w:p w14:paraId="366596AC" w14:textId="77777777" w:rsidR="002D50E5" w:rsidRDefault="002D50E5" w:rsidP="008F365E">
      <w:pPr>
        <w:rPr>
          <w:rFonts w:ascii="Arial" w:hAnsi="Arial" w:cs="Arial"/>
          <w:i/>
          <w:sz w:val="20"/>
          <w:szCs w:val="20"/>
        </w:rPr>
      </w:pPr>
    </w:p>
    <w:p w14:paraId="384F172A" w14:textId="59617786" w:rsidR="008F365E" w:rsidRPr="007505FD" w:rsidRDefault="002E59CC" w:rsidP="008F365E">
      <w:pPr>
        <w:rPr>
          <w:rFonts w:ascii="Arial" w:hAnsi="Arial" w:cs="Arial"/>
          <w:sz w:val="20"/>
          <w:szCs w:val="20"/>
        </w:rPr>
      </w:pPr>
      <w:r w:rsidRPr="007505FD">
        <w:rPr>
          <w:rFonts w:ascii="Arial" w:hAnsi="Arial" w:cs="Arial"/>
          <w:i/>
          <w:sz w:val="20"/>
          <w:szCs w:val="20"/>
        </w:rPr>
        <w:t>I</w:t>
      </w:r>
      <w:r w:rsidR="002D50E5">
        <w:rPr>
          <w:rFonts w:ascii="Arial" w:hAnsi="Arial" w:cs="Arial"/>
          <w:i/>
          <w:sz w:val="20"/>
          <w:szCs w:val="20"/>
        </w:rPr>
        <w:t xml:space="preserve"> the undersigned</w:t>
      </w:r>
      <w:r w:rsidRPr="007505FD">
        <w:rPr>
          <w:rFonts w:ascii="Arial" w:hAnsi="Arial" w:cs="Arial"/>
          <w:i/>
          <w:sz w:val="20"/>
          <w:szCs w:val="20"/>
        </w:rPr>
        <w:t xml:space="preserve"> have reviewed t</w:t>
      </w:r>
      <w:r w:rsidR="008F365E" w:rsidRPr="007505FD">
        <w:rPr>
          <w:rFonts w:ascii="Arial" w:hAnsi="Arial" w:cs="Arial"/>
          <w:i/>
          <w:sz w:val="20"/>
          <w:szCs w:val="20"/>
        </w:rPr>
        <w:t xml:space="preserve">he information recorded in this </w:t>
      </w:r>
      <w:r w:rsidR="00F75EBB">
        <w:rPr>
          <w:rFonts w:ascii="Arial" w:hAnsi="Arial" w:cs="Arial"/>
          <w:i/>
          <w:sz w:val="20"/>
          <w:szCs w:val="20"/>
        </w:rPr>
        <w:t xml:space="preserve">Readiness </w:t>
      </w:r>
      <w:r w:rsidR="002B0668">
        <w:rPr>
          <w:rFonts w:ascii="Arial" w:hAnsi="Arial" w:cs="Arial"/>
          <w:i/>
          <w:sz w:val="20"/>
          <w:szCs w:val="20"/>
        </w:rPr>
        <w:t>Review</w:t>
      </w:r>
      <w:r w:rsidR="001334C1" w:rsidRPr="007505FD">
        <w:rPr>
          <w:rFonts w:ascii="Arial" w:hAnsi="Arial" w:cs="Arial"/>
          <w:i/>
          <w:sz w:val="20"/>
          <w:szCs w:val="20"/>
        </w:rPr>
        <w:t xml:space="preserve"> Template</w:t>
      </w:r>
      <w:r w:rsidR="00466084">
        <w:rPr>
          <w:rFonts w:ascii="Arial" w:hAnsi="Arial" w:cs="Arial"/>
          <w:i/>
          <w:sz w:val="20"/>
          <w:szCs w:val="20"/>
        </w:rPr>
        <w:t xml:space="preserve"> (</w:t>
      </w:r>
      <w:r w:rsidR="00E21167">
        <w:rPr>
          <w:rFonts w:ascii="Arial" w:hAnsi="Arial" w:cs="Arial"/>
          <w:i/>
          <w:sz w:val="20"/>
          <w:szCs w:val="20"/>
        </w:rPr>
        <w:t>Overarching</w:t>
      </w:r>
      <w:r w:rsidR="00482D74">
        <w:rPr>
          <w:rFonts w:ascii="Arial" w:hAnsi="Arial" w:cs="Arial"/>
          <w:i/>
          <w:sz w:val="20"/>
          <w:szCs w:val="20"/>
        </w:rPr>
        <w:t xml:space="preserve"> information</w:t>
      </w:r>
      <w:r w:rsidR="004B0FBB">
        <w:rPr>
          <w:rFonts w:ascii="Arial" w:hAnsi="Arial" w:cs="Arial"/>
          <w:i/>
          <w:sz w:val="20"/>
          <w:szCs w:val="20"/>
        </w:rPr>
        <w:t xml:space="preserve">; </w:t>
      </w:r>
      <w:r w:rsidR="00466084">
        <w:rPr>
          <w:rFonts w:ascii="Arial" w:hAnsi="Arial" w:cs="Arial"/>
          <w:i/>
          <w:sz w:val="20"/>
          <w:szCs w:val="20"/>
        </w:rPr>
        <w:t>Parts A and B)</w:t>
      </w:r>
      <w:r w:rsidR="008F365E" w:rsidRPr="007505FD">
        <w:rPr>
          <w:rFonts w:ascii="Arial" w:hAnsi="Arial" w:cs="Arial"/>
          <w:i/>
          <w:sz w:val="20"/>
          <w:szCs w:val="20"/>
        </w:rPr>
        <w:t xml:space="preserve"> </w:t>
      </w:r>
      <w:r w:rsidRPr="007505FD">
        <w:rPr>
          <w:rFonts w:ascii="Arial" w:hAnsi="Arial" w:cs="Arial"/>
          <w:i/>
          <w:sz w:val="20"/>
          <w:szCs w:val="20"/>
        </w:rPr>
        <w:t xml:space="preserve">and can declare that it </w:t>
      </w:r>
      <w:r w:rsidR="008F365E" w:rsidRPr="007505FD">
        <w:rPr>
          <w:rFonts w:ascii="Arial" w:hAnsi="Arial" w:cs="Arial"/>
          <w:i/>
          <w:sz w:val="20"/>
          <w:szCs w:val="20"/>
        </w:rPr>
        <w:t>is accurate</w:t>
      </w:r>
      <w:r w:rsidR="006948AD" w:rsidRPr="007505FD">
        <w:rPr>
          <w:rFonts w:ascii="Arial" w:hAnsi="Arial" w:cs="Arial"/>
          <w:i/>
          <w:sz w:val="20"/>
          <w:szCs w:val="20"/>
        </w:rPr>
        <w:t xml:space="preserve"> and that </w:t>
      </w:r>
      <w:r w:rsidRPr="007505FD">
        <w:rPr>
          <w:rFonts w:ascii="Arial" w:hAnsi="Arial" w:cs="Arial"/>
          <w:i/>
          <w:sz w:val="20"/>
          <w:szCs w:val="20"/>
        </w:rPr>
        <w:t xml:space="preserve">there is sufficient detail included to </w:t>
      </w:r>
      <w:r w:rsidR="002D50E5">
        <w:rPr>
          <w:rFonts w:ascii="Arial" w:hAnsi="Arial" w:cs="Arial"/>
          <w:i/>
          <w:sz w:val="20"/>
          <w:szCs w:val="20"/>
        </w:rPr>
        <w:t xml:space="preserve">facilitate the completion of </w:t>
      </w:r>
      <w:r w:rsidRPr="007505FD">
        <w:rPr>
          <w:rFonts w:ascii="Arial" w:hAnsi="Arial" w:cs="Arial"/>
          <w:i/>
          <w:sz w:val="20"/>
          <w:szCs w:val="20"/>
        </w:rPr>
        <w:t xml:space="preserve">a </w:t>
      </w:r>
      <w:r w:rsidR="00F75EBB">
        <w:rPr>
          <w:rFonts w:ascii="Arial" w:hAnsi="Arial" w:cs="Arial"/>
          <w:i/>
          <w:sz w:val="20"/>
          <w:szCs w:val="20"/>
        </w:rPr>
        <w:t xml:space="preserve">desk based and </w:t>
      </w:r>
      <w:r w:rsidR="00DF5BBA">
        <w:rPr>
          <w:rFonts w:ascii="Arial" w:hAnsi="Arial" w:cs="Arial"/>
          <w:i/>
          <w:sz w:val="20"/>
          <w:szCs w:val="20"/>
        </w:rPr>
        <w:t>site</w:t>
      </w:r>
      <w:r w:rsidRPr="007505FD">
        <w:rPr>
          <w:rFonts w:ascii="Arial" w:hAnsi="Arial" w:cs="Arial"/>
          <w:i/>
          <w:sz w:val="20"/>
          <w:szCs w:val="20"/>
        </w:rPr>
        <w:t xml:space="preserve"> assessment </w:t>
      </w:r>
      <w:r w:rsidR="002D50E5">
        <w:rPr>
          <w:rFonts w:ascii="Arial" w:hAnsi="Arial" w:cs="Arial"/>
          <w:i/>
          <w:sz w:val="20"/>
          <w:szCs w:val="20"/>
        </w:rPr>
        <w:t xml:space="preserve">by UKAS </w:t>
      </w:r>
      <w:r w:rsidRPr="007505FD">
        <w:rPr>
          <w:rFonts w:ascii="Arial" w:hAnsi="Arial" w:cs="Arial"/>
          <w:i/>
          <w:sz w:val="20"/>
          <w:szCs w:val="20"/>
        </w:rPr>
        <w:t>to review compliance</w:t>
      </w:r>
      <w:r w:rsidR="00C11D52">
        <w:rPr>
          <w:rFonts w:ascii="Arial" w:hAnsi="Arial" w:cs="Arial"/>
          <w:i/>
          <w:sz w:val="20"/>
          <w:szCs w:val="20"/>
        </w:rPr>
        <w:t xml:space="preserve"> with</w:t>
      </w:r>
      <w:r w:rsidR="00F75EBB">
        <w:rPr>
          <w:rFonts w:ascii="Arial" w:hAnsi="Arial" w:cs="Arial"/>
          <w:i/>
          <w:sz w:val="20"/>
          <w:szCs w:val="20"/>
        </w:rPr>
        <w:t xml:space="preserve"> Milestone 1 for </w:t>
      </w:r>
      <w:r w:rsidR="00174CB8" w:rsidRPr="00DF5BBA">
        <w:rPr>
          <w:rFonts w:ascii="Arial" w:hAnsi="Arial" w:cs="Arial"/>
          <w:i/>
          <w:sz w:val="20"/>
          <w:szCs w:val="20"/>
        </w:rPr>
        <w:t xml:space="preserve">FSA </w:t>
      </w:r>
      <w:r w:rsidR="00174CB8">
        <w:rPr>
          <w:rFonts w:ascii="Arial" w:hAnsi="Arial" w:cs="Arial"/>
          <w:i/>
          <w:sz w:val="20"/>
          <w:szCs w:val="20"/>
        </w:rPr>
        <w:t>-</w:t>
      </w:r>
      <w:r w:rsidR="002F1766">
        <w:rPr>
          <w:rFonts w:ascii="Arial" w:hAnsi="Arial" w:cs="Arial"/>
          <w:i/>
          <w:sz w:val="20"/>
          <w:szCs w:val="20"/>
        </w:rPr>
        <w:t>INC 100 and associated</w:t>
      </w:r>
      <w:r w:rsidR="00174CB8" w:rsidRPr="00DF5BBA">
        <w:rPr>
          <w:rFonts w:ascii="Arial" w:hAnsi="Arial" w:cs="Arial"/>
          <w:i/>
          <w:sz w:val="20"/>
          <w:szCs w:val="20"/>
        </w:rPr>
        <w:t xml:space="preserve"> </w:t>
      </w:r>
      <w:r w:rsidR="00174CB8">
        <w:rPr>
          <w:rFonts w:ascii="Arial" w:hAnsi="Arial" w:cs="Arial"/>
          <w:i/>
          <w:sz w:val="20"/>
          <w:szCs w:val="20"/>
        </w:rPr>
        <w:t>Specific Requirements.</w:t>
      </w:r>
      <w:r w:rsidRPr="007505FD">
        <w:rPr>
          <w:rFonts w:ascii="Arial" w:hAnsi="Arial" w:cs="Arial"/>
          <w:i/>
          <w:sz w:val="20"/>
          <w:szCs w:val="20"/>
        </w:rPr>
        <w:t xml:space="preserve"> </w:t>
      </w:r>
    </w:p>
    <w:p w14:paraId="19D84C2E" w14:textId="77777777" w:rsidR="008F365E" w:rsidRPr="007505FD" w:rsidRDefault="008F365E" w:rsidP="2EB5FFBD">
      <w:pPr>
        <w:rPr>
          <w:rFonts w:ascii="Arial" w:hAnsi="Arial" w:cs="Arial"/>
          <w:b/>
          <w:bCs/>
          <w:sz w:val="20"/>
          <w:szCs w:val="20"/>
        </w:rPr>
      </w:pPr>
    </w:p>
    <w:p w14:paraId="19EF41AD" w14:textId="22C7B868" w:rsidR="008F365E" w:rsidRPr="007505FD" w:rsidRDefault="00AD18AD" w:rsidP="2EB5FFBD">
      <w:pPr>
        <w:spacing w:line="276" w:lineRule="auto"/>
        <w:rPr>
          <w:rFonts w:ascii="Arial" w:hAnsi="Arial" w:cs="Arial"/>
          <w:b/>
          <w:bCs/>
        </w:rPr>
      </w:pPr>
      <w:r>
        <w:rPr>
          <w:rFonts w:ascii="Arial" w:hAnsi="Arial" w:cs="Arial"/>
          <w:b/>
          <w:bCs/>
        </w:rPr>
        <w:t>Readiness Review Tem</w:t>
      </w:r>
      <w:r w:rsidR="00031426" w:rsidRPr="2EB5FFBD">
        <w:rPr>
          <w:rFonts w:ascii="Arial" w:hAnsi="Arial" w:cs="Arial"/>
          <w:b/>
          <w:bCs/>
        </w:rPr>
        <w:t>plate</w:t>
      </w:r>
      <w:r w:rsidR="006948AD" w:rsidRPr="2EB5FFBD">
        <w:rPr>
          <w:rFonts w:ascii="Arial" w:hAnsi="Arial" w:cs="Arial"/>
          <w:b/>
          <w:bCs/>
        </w:rPr>
        <w:t xml:space="preserve"> C</w:t>
      </w:r>
      <w:r w:rsidR="008F365E" w:rsidRPr="2EB5FFBD">
        <w:rPr>
          <w:rFonts w:ascii="Arial" w:hAnsi="Arial" w:cs="Arial"/>
          <w:b/>
          <w:bCs/>
        </w:rPr>
        <w:t>ompleted by:</w:t>
      </w:r>
    </w:p>
    <w:p w14:paraId="4DD72509" w14:textId="4846F221" w:rsidR="008F365E" w:rsidRPr="007505FD" w:rsidRDefault="008F365E" w:rsidP="002E59CC">
      <w:pPr>
        <w:spacing w:line="276" w:lineRule="auto"/>
        <w:rPr>
          <w:rFonts w:ascii="Arial" w:hAnsi="Arial" w:cs="Arial"/>
          <w:b/>
        </w:rPr>
      </w:pPr>
      <w:r w:rsidRPr="007505FD">
        <w:rPr>
          <w:rFonts w:ascii="Arial" w:hAnsi="Arial" w:cs="Arial"/>
          <w:b/>
        </w:rPr>
        <w:t>Position:</w:t>
      </w:r>
    </w:p>
    <w:p w14:paraId="5EBB119E" w14:textId="705984AC" w:rsidR="002E59CC" w:rsidRPr="007505FD" w:rsidRDefault="001334C1" w:rsidP="008F365E">
      <w:pPr>
        <w:rPr>
          <w:rFonts w:ascii="Arial" w:hAnsi="Arial" w:cs="Arial"/>
          <w:bCs/>
        </w:rPr>
      </w:pPr>
      <w:r w:rsidRPr="007505FD">
        <w:rPr>
          <w:rFonts w:ascii="Arial" w:hAnsi="Arial" w:cs="Arial"/>
          <w:b/>
        </w:rPr>
        <w:t>Date:</w:t>
      </w:r>
      <w:r w:rsidR="009805FA">
        <w:rPr>
          <w:rFonts w:ascii="Arial" w:hAnsi="Arial" w:cs="Arial"/>
          <w:b/>
        </w:rPr>
        <w:t xml:space="preserve"> </w:t>
      </w:r>
      <w:sdt>
        <w:sdtPr>
          <w:rPr>
            <w:rFonts w:ascii="Arial" w:hAnsi="Arial" w:cs="Arial"/>
            <w:b/>
          </w:rPr>
          <w:id w:val="-814796966"/>
          <w:placeholder>
            <w:docPart w:val="A3E1CDED51504ABF83EA0E021EAB3747"/>
          </w:placeholder>
          <w:showingPlcHdr/>
          <w:date>
            <w:dateFormat w:val="dd MMMM yyyy"/>
            <w:lid w:val="en-GB"/>
            <w:storeMappedDataAs w:val="dateTime"/>
            <w:calendar w:val="gregorian"/>
          </w:date>
        </w:sdtPr>
        <w:sdtEndPr/>
        <w:sdtContent>
          <w:r w:rsidR="000E4656" w:rsidRPr="005D571F">
            <w:rPr>
              <w:rStyle w:val="PlaceholderText"/>
            </w:rPr>
            <w:t>Click or tap to enter a date.</w:t>
          </w:r>
        </w:sdtContent>
      </w:sdt>
    </w:p>
    <w:p w14:paraId="0859052B" w14:textId="77777777" w:rsidR="00A33F08" w:rsidRDefault="00A33F08">
      <w:r>
        <w:br w:type="page"/>
      </w:r>
    </w:p>
    <w:p w14:paraId="1AC1D175" w14:textId="7B52B9D5" w:rsidR="004B0FBB" w:rsidRPr="005D3058" w:rsidRDefault="00E21167" w:rsidP="2353485B">
      <w:pPr>
        <w:rPr>
          <w:rFonts w:ascii="Arial" w:eastAsia="Arial" w:hAnsi="Arial" w:cs="Arial"/>
          <w:b/>
          <w:bCs/>
        </w:rPr>
      </w:pPr>
      <w:r w:rsidRPr="005D3058">
        <w:rPr>
          <w:rFonts w:ascii="Arial" w:eastAsia="Arial" w:hAnsi="Arial" w:cs="Arial"/>
          <w:b/>
          <w:bCs/>
        </w:rPr>
        <w:lastRenderedPageBreak/>
        <w:t>Overarching</w:t>
      </w:r>
      <w:r w:rsidR="004B0FBB" w:rsidRPr="005D3058">
        <w:rPr>
          <w:rFonts w:ascii="Arial" w:eastAsia="Arial" w:hAnsi="Arial" w:cs="Arial"/>
          <w:b/>
          <w:bCs/>
        </w:rPr>
        <w:t xml:space="preserve"> information</w:t>
      </w:r>
    </w:p>
    <w:p w14:paraId="15B236DD" w14:textId="05A7AC8F" w:rsidR="00384018" w:rsidRPr="005D3058" w:rsidRDefault="00142106" w:rsidP="2353485B">
      <w:pPr>
        <w:rPr>
          <w:rFonts w:ascii="Arial" w:eastAsia="Arial" w:hAnsi="Arial" w:cs="Arial"/>
        </w:rPr>
      </w:pPr>
      <w:r w:rsidRPr="005D3058">
        <w:rPr>
          <w:rFonts w:ascii="Arial" w:eastAsia="Arial" w:hAnsi="Arial" w:cs="Arial"/>
        </w:rPr>
        <w:t xml:space="preserve">In addition to the </w:t>
      </w:r>
      <w:r w:rsidR="00865EEF" w:rsidRPr="005D3058">
        <w:rPr>
          <w:rFonts w:ascii="Arial" w:eastAsia="Arial" w:hAnsi="Arial" w:cs="Arial"/>
        </w:rPr>
        <w:t xml:space="preserve">specific </w:t>
      </w:r>
      <w:r w:rsidRPr="005D3058">
        <w:rPr>
          <w:rFonts w:ascii="Arial" w:eastAsia="Arial" w:hAnsi="Arial" w:cs="Arial"/>
        </w:rPr>
        <w:t xml:space="preserve">information </w:t>
      </w:r>
      <w:r w:rsidR="0041484F" w:rsidRPr="005D3058">
        <w:rPr>
          <w:rFonts w:ascii="Arial" w:eastAsia="Arial" w:hAnsi="Arial" w:cs="Arial"/>
        </w:rPr>
        <w:t xml:space="preserve">to be provided in Parts A and B </w:t>
      </w:r>
      <w:r w:rsidR="00172008" w:rsidRPr="005D3058">
        <w:rPr>
          <w:rFonts w:ascii="Arial" w:eastAsia="Arial" w:hAnsi="Arial" w:cs="Arial"/>
        </w:rPr>
        <w:t xml:space="preserve">below </w:t>
      </w:r>
      <w:r w:rsidR="0041484F" w:rsidRPr="005D3058">
        <w:rPr>
          <w:rFonts w:ascii="Arial" w:eastAsia="Arial" w:hAnsi="Arial" w:cs="Arial"/>
        </w:rPr>
        <w:t>the forensic unit must provide the following information</w:t>
      </w:r>
      <w:r w:rsidR="008D1AEF" w:rsidRPr="005D3058">
        <w:rPr>
          <w:rFonts w:ascii="Arial" w:eastAsia="Arial" w:hAnsi="Arial" w:cs="Arial"/>
        </w:rPr>
        <w:t xml:space="preserve"> covering all CSI staff, at all geographical locations within the legal entity</w:t>
      </w:r>
      <w:r w:rsidR="00774950" w:rsidRPr="005D3058">
        <w:rPr>
          <w:rFonts w:ascii="Arial" w:eastAsia="Arial" w:hAnsi="Arial" w:cs="Arial"/>
        </w:rPr>
        <w:t xml:space="preserve"> and reflecting attendance at all incident types (volume, serious and major)</w:t>
      </w:r>
      <w:r w:rsidR="0041484F" w:rsidRPr="005D3058">
        <w:rPr>
          <w:rFonts w:ascii="Arial" w:eastAsia="Arial" w:hAnsi="Arial" w:cs="Arial"/>
        </w:rPr>
        <w:t>.</w:t>
      </w:r>
      <w:r w:rsidR="00C64FBA" w:rsidRPr="005D3058">
        <w:rPr>
          <w:rFonts w:ascii="Arial" w:eastAsia="Arial" w:hAnsi="Arial" w:cs="Arial"/>
        </w:rPr>
        <w:t xml:space="preserve">  Please check the relevant boxes below to show this information</w:t>
      </w:r>
      <w:r w:rsidR="008B1DD9" w:rsidRPr="005D3058">
        <w:rPr>
          <w:rFonts w:ascii="Arial" w:eastAsia="Arial" w:hAnsi="Arial" w:cs="Arial"/>
        </w:rPr>
        <w:t xml:space="preserve"> has been provided </w:t>
      </w:r>
      <w:r w:rsidR="00A83BD5" w:rsidRPr="005D3058">
        <w:rPr>
          <w:rFonts w:ascii="Arial" w:eastAsia="Arial" w:hAnsi="Arial" w:cs="Arial"/>
        </w:rPr>
        <w:t>with</w:t>
      </w:r>
      <w:r w:rsidR="00931F8F" w:rsidRPr="005D3058">
        <w:rPr>
          <w:rFonts w:ascii="Arial" w:eastAsia="Arial" w:hAnsi="Arial" w:cs="Arial"/>
        </w:rPr>
        <w:t>in</w:t>
      </w:r>
      <w:r w:rsidR="00A83BD5" w:rsidRPr="005D3058">
        <w:rPr>
          <w:rFonts w:ascii="Arial" w:eastAsia="Arial" w:hAnsi="Arial" w:cs="Arial"/>
        </w:rPr>
        <w:t xml:space="preserve"> the return of Parts A and B</w:t>
      </w:r>
      <w:r w:rsidR="00D04FB9" w:rsidRPr="005D3058">
        <w:rPr>
          <w:rFonts w:ascii="Arial" w:eastAsia="Arial" w:hAnsi="Arial" w:cs="Arial"/>
        </w:rPr>
        <w:t xml:space="preserve">.  </w:t>
      </w:r>
      <w:r w:rsidR="00407622" w:rsidRPr="005D3058">
        <w:rPr>
          <w:rFonts w:ascii="Arial" w:eastAsia="Arial" w:hAnsi="Arial" w:cs="Arial"/>
        </w:rPr>
        <w:t>Please also e</w:t>
      </w:r>
      <w:r w:rsidR="00D04FB9" w:rsidRPr="005D3058">
        <w:rPr>
          <w:rFonts w:ascii="Arial" w:eastAsia="Arial" w:hAnsi="Arial" w:cs="Arial"/>
        </w:rPr>
        <w:t>nsure all documents and</w:t>
      </w:r>
      <w:r w:rsidR="00C64A51" w:rsidRPr="005D3058">
        <w:rPr>
          <w:rFonts w:ascii="Arial" w:eastAsia="Arial" w:hAnsi="Arial" w:cs="Arial"/>
        </w:rPr>
        <w:t xml:space="preserve"> </w:t>
      </w:r>
      <w:r w:rsidR="002A12E2" w:rsidRPr="005D3058">
        <w:rPr>
          <w:rFonts w:ascii="Arial" w:eastAsia="Arial" w:hAnsi="Arial" w:cs="Arial"/>
        </w:rPr>
        <w:t>systems are a</w:t>
      </w:r>
      <w:r w:rsidR="002758A4" w:rsidRPr="005D3058">
        <w:rPr>
          <w:rFonts w:ascii="Arial" w:eastAsia="Arial" w:hAnsi="Arial" w:cs="Arial"/>
        </w:rPr>
        <w:t>vailable</w:t>
      </w:r>
      <w:r w:rsidR="00407622" w:rsidRPr="005D3058">
        <w:rPr>
          <w:rFonts w:ascii="Arial" w:eastAsia="Arial" w:hAnsi="Arial" w:cs="Arial"/>
        </w:rPr>
        <w:t xml:space="preserve"> for review</w:t>
      </w:r>
      <w:r w:rsidR="002758A4" w:rsidRPr="005D3058">
        <w:rPr>
          <w:rFonts w:ascii="Arial" w:eastAsia="Arial" w:hAnsi="Arial" w:cs="Arial"/>
        </w:rPr>
        <w:t xml:space="preserve"> during the on-site review.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2"/>
        <w:gridCol w:w="1701"/>
      </w:tblGrid>
      <w:tr w:rsidR="002758A4" w14:paraId="27B752EA" w14:textId="77777777" w:rsidTr="00C57044">
        <w:trPr>
          <w:jc w:val="center"/>
        </w:trPr>
        <w:tc>
          <w:tcPr>
            <w:tcW w:w="12612" w:type="dxa"/>
            <w:tcBorders>
              <w:bottom w:val="single" w:sz="4" w:space="0" w:color="7030A0"/>
            </w:tcBorders>
          </w:tcPr>
          <w:p w14:paraId="49946073" w14:textId="77777777" w:rsidR="002758A4" w:rsidRPr="005D3058" w:rsidRDefault="002758A4" w:rsidP="2353485B">
            <w:pPr>
              <w:rPr>
                <w:rFonts w:ascii="Arial" w:eastAsia="Arial" w:hAnsi="Arial" w:cs="Arial"/>
              </w:rPr>
            </w:pPr>
          </w:p>
        </w:tc>
        <w:tc>
          <w:tcPr>
            <w:tcW w:w="1701" w:type="dxa"/>
            <w:tcBorders>
              <w:bottom w:val="single" w:sz="4" w:space="0" w:color="7030A0"/>
            </w:tcBorders>
            <w:vAlign w:val="center"/>
          </w:tcPr>
          <w:p w14:paraId="5C44F4F1" w14:textId="08E3D194" w:rsidR="002758A4" w:rsidRPr="005D3058" w:rsidRDefault="002758A4" w:rsidP="2353485B">
            <w:pPr>
              <w:jc w:val="center"/>
              <w:rPr>
                <w:rFonts w:ascii="Arial" w:eastAsia="Arial" w:hAnsi="Arial" w:cs="Arial"/>
              </w:rPr>
            </w:pPr>
            <w:r w:rsidRPr="005D3058">
              <w:rPr>
                <w:rFonts w:ascii="Arial" w:eastAsia="Arial" w:hAnsi="Arial" w:cs="Arial"/>
              </w:rPr>
              <w:t>Provided with Parts A and B</w:t>
            </w:r>
          </w:p>
        </w:tc>
      </w:tr>
      <w:tr w:rsidR="002758A4" w14:paraId="657AA348" w14:textId="77777777" w:rsidTr="00C57044">
        <w:trPr>
          <w:trHeight w:val="340"/>
          <w:jc w:val="center"/>
        </w:trPr>
        <w:tc>
          <w:tcPr>
            <w:tcW w:w="12612" w:type="dxa"/>
            <w:tcBorders>
              <w:top w:val="single" w:sz="4" w:space="0" w:color="7030A0"/>
              <w:bottom w:val="dashed" w:sz="4" w:space="0" w:color="C9A4E4"/>
            </w:tcBorders>
          </w:tcPr>
          <w:p w14:paraId="3EF4A5DD" w14:textId="5A8F389E"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Gap analysis against the requirements of FSR CoP Section 22, FSA-INC-100 and 90.2 of the FSA Specific Requirements</w:t>
            </w:r>
          </w:p>
        </w:tc>
        <w:sdt>
          <w:sdtPr>
            <w:rPr>
              <w:rFonts w:ascii="Arial" w:eastAsia="Arial" w:hAnsi="Arial" w:cs="Arial"/>
            </w:rPr>
            <w:id w:val="1593662470"/>
            <w14:checkbox>
              <w14:checked w14:val="0"/>
              <w14:checkedState w14:val="2612" w14:font="MS Gothic"/>
              <w14:uncheckedState w14:val="2610" w14:font="MS Gothic"/>
            </w14:checkbox>
          </w:sdtPr>
          <w:sdtEndPr/>
          <w:sdtContent>
            <w:tc>
              <w:tcPr>
                <w:tcW w:w="1701" w:type="dxa"/>
                <w:tcBorders>
                  <w:top w:val="single" w:sz="4" w:space="0" w:color="7030A0"/>
                  <w:bottom w:val="dashed" w:sz="4" w:space="0" w:color="C9A4E4"/>
                </w:tcBorders>
                <w:vAlign w:val="center"/>
              </w:tcPr>
              <w:p w14:paraId="4A8BD45E" w14:textId="00BE9D8C"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593DD4DE" w14:textId="77777777" w:rsidTr="00C57044">
        <w:trPr>
          <w:trHeight w:val="340"/>
          <w:jc w:val="center"/>
        </w:trPr>
        <w:tc>
          <w:tcPr>
            <w:tcW w:w="12612" w:type="dxa"/>
            <w:tcBorders>
              <w:top w:val="dashed" w:sz="4" w:space="0" w:color="C9A4E4"/>
              <w:bottom w:val="dashed" w:sz="4" w:space="0" w:color="C9A4E4"/>
            </w:tcBorders>
          </w:tcPr>
          <w:p w14:paraId="4EC1913B" w14:textId="267E0865"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Clarification of whether the technical scope meets the minimum scope as defined for Milestone 1 (</w:t>
            </w:r>
            <w:r w:rsidR="00945577">
              <w:rPr>
                <w:rFonts w:ascii="Arial" w:eastAsia="Arial" w:hAnsi="Arial" w:cs="Arial"/>
              </w:rPr>
              <w:t>01-2026 FSR Notification)</w:t>
            </w:r>
          </w:p>
        </w:tc>
        <w:sdt>
          <w:sdtPr>
            <w:rPr>
              <w:rFonts w:ascii="Arial" w:eastAsia="Arial" w:hAnsi="Arial" w:cs="Arial"/>
            </w:rPr>
            <w:id w:val="-1047517297"/>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72ED70DA"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1EBFFA56" w14:textId="77777777" w:rsidTr="00C57044">
        <w:trPr>
          <w:trHeight w:val="340"/>
          <w:jc w:val="center"/>
        </w:trPr>
        <w:tc>
          <w:tcPr>
            <w:tcW w:w="12612" w:type="dxa"/>
            <w:tcBorders>
              <w:top w:val="dashed" w:sz="4" w:space="0" w:color="C9A4E4"/>
              <w:bottom w:val="dashed" w:sz="4" w:space="0" w:color="C9A4E4"/>
            </w:tcBorders>
          </w:tcPr>
          <w:p w14:paraId="1C651155" w14:textId="0BF9EE83"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Quality Manual</w:t>
            </w:r>
          </w:p>
        </w:tc>
        <w:sdt>
          <w:sdtPr>
            <w:rPr>
              <w:rFonts w:ascii="Arial" w:eastAsia="Arial" w:hAnsi="Arial" w:cs="Arial"/>
            </w:rPr>
            <w:id w:val="-895580688"/>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6C56BB8C" w14:textId="5BE96F2C"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242F0CE2" w14:textId="77777777" w:rsidTr="00C57044">
        <w:trPr>
          <w:trHeight w:val="340"/>
          <w:jc w:val="center"/>
        </w:trPr>
        <w:tc>
          <w:tcPr>
            <w:tcW w:w="12612" w:type="dxa"/>
            <w:tcBorders>
              <w:top w:val="dashed" w:sz="4" w:space="0" w:color="C9A4E4"/>
              <w:bottom w:val="dashed" w:sz="4" w:space="0" w:color="C9A4E4"/>
            </w:tcBorders>
          </w:tcPr>
          <w:p w14:paraId="596A2BA5" w14:textId="77777777"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Organogram</w:t>
            </w:r>
          </w:p>
        </w:tc>
        <w:sdt>
          <w:sdtPr>
            <w:rPr>
              <w:rFonts w:ascii="Arial" w:eastAsia="Arial" w:hAnsi="Arial" w:cs="Arial"/>
            </w:rPr>
            <w:id w:val="-1939829820"/>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59193FD1"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428E18A7" w14:textId="77777777" w:rsidTr="00C57044">
        <w:trPr>
          <w:trHeight w:val="340"/>
          <w:jc w:val="center"/>
        </w:trPr>
        <w:tc>
          <w:tcPr>
            <w:tcW w:w="12612" w:type="dxa"/>
            <w:tcBorders>
              <w:top w:val="dashed" w:sz="4" w:space="0" w:color="C9A4E4"/>
              <w:bottom w:val="dashed" w:sz="4" w:space="0" w:color="C9A4E4"/>
            </w:tcBorders>
          </w:tcPr>
          <w:p w14:paraId="3C0DFCCA" w14:textId="77777777"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Structure of ISE including roles and responsibilities at all CSI hubs</w:t>
            </w:r>
          </w:p>
        </w:tc>
        <w:sdt>
          <w:sdtPr>
            <w:rPr>
              <w:rFonts w:ascii="Arial" w:eastAsia="Arial" w:hAnsi="Arial" w:cs="Arial"/>
            </w:rPr>
            <w:id w:val="418678778"/>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7FA79E2E"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2CB4ABC0" w14:textId="77777777" w:rsidTr="00C57044">
        <w:trPr>
          <w:trHeight w:val="340"/>
          <w:jc w:val="center"/>
        </w:trPr>
        <w:tc>
          <w:tcPr>
            <w:tcW w:w="12612" w:type="dxa"/>
            <w:tcBorders>
              <w:top w:val="dashed" w:sz="4" w:space="0" w:color="C9A4E4"/>
              <w:bottom w:val="dashed" w:sz="4" w:space="0" w:color="C9A4E4"/>
            </w:tcBorders>
          </w:tcPr>
          <w:p w14:paraId="45F387F7" w14:textId="0E3FC021"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Overarching training procedure</w:t>
            </w:r>
          </w:p>
        </w:tc>
        <w:sdt>
          <w:sdtPr>
            <w:rPr>
              <w:rFonts w:ascii="Arial" w:eastAsia="Arial" w:hAnsi="Arial" w:cs="Arial"/>
            </w:rPr>
            <w:id w:val="794484109"/>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2AB3D697" w14:textId="6D678894"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4CC1396F" w14:textId="77777777" w:rsidTr="00C57044">
        <w:trPr>
          <w:trHeight w:val="340"/>
          <w:jc w:val="center"/>
        </w:trPr>
        <w:tc>
          <w:tcPr>
            <w:tcW w:w="12612" w:type="dxa"/>
            <w:tcBorders>
              <w:top w:val="dashed" w:sz="4" w:space="0" w:color="C9A4E4"/>
              <w:bottom w:val="dashed" w:sz="4" w:space="0" w:color="C9A4E4"/>
            </w:tcBorders>
          </w:tcPr>
          <w:p w14:paraId="2A2DA5CA" w14:textId="5A5ECF9E"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Training records with examples from all hubs and for all roles involved in ISE</w:t>
            </w:r>
          </w:p>
        </w:tc>
        <w:sdt>
          <w:sdtPr>
            <w:rPr>
              <w:rFonts w:ascii="Arial" w:eastAsia="Arial" w:hAnsi="Arial" w:cs="Arial"/>
            </w:rPr>
            <w:id w:val="1014652840"/>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343E0356" w14:textId="7BE6F5C9"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434686F1" w14:textId="77777777" w:rsidTr="00C57044">
        <w:trPr>
          <w:trHeight w:val="340"/>
          <w:jc w:val="center"/>
        </w:trPr>
        <w:tc>
          <w:tcPr>
            <w:tcW w:w="12612" w:type="dxa"/>
            <w:tcBorders>
              <w:top w:val="dashed" w:sz="4" w:space="0" w:color="C9A4E4"/>
              <w:bottom w:val="dashed" w:sz="4" w:space="0" w:color="C9A4E4"/>
            </w:tcBorders>
          </w:tcPr>
          <w:p w14:paraId="6A4FEFC3" w14:textId="77777777"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Training packages delivered to staff</w:t>
            </w:r>
          </w:p>
        </w:tc>
        <w:sdt>
          <w:sdtPr>
            <w:rPr>
              <w:rFonts w:ascii="Arial" w:eastAsia="Arial" w:hAnsi="Arial" w:cs="Arial"/>
            </w:rPr>
            <w:id w:val="-1441908635"/>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17AE0228"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1F4014FD" w14:textId="77777777" w:rsidTr="00C57044">
        <w:trPr>
          <w:trHeight w:val="340"/>
          <w:jc w:val="center"/>
        </w:trPr>
        <w:tc>
          <w:tcPr>
            <w:tcW w:w="12612" w:type="dxa"/>
            <w:tcBorders>
              <w:top w:val="dashed" w:sz="4" w:space="0" w:color="C9A4E4"/>
              <w:bottom w:val="dashed" w:sz="4" w:space="0" w:color="C9A4E4"/>
            </w:tcBorders>
          </w:tcPr>
          <w:p w14:paraId="0CC5E194" w14:textId="7736AD3B"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Training and understanding of scientific basis for methods used</w:t>
            </w:r>
          </w:p>
        </w:tc>
        <w:sdt>
          <w:sdtPr>
            <w:rPr>
              <w:rFonts w:ascii="Arial" w:eastAsia="Arial" w:hAnsi="Arial" w:cs="Arial"/>
            </w:rPr>
            <w:id w:val="237449197"/>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1E6BB074"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380BF4E1" w14:textId="77777777" w:rsidTr="00C57044">
        <w:trPr>
          <w:trHeight w:val="340"/>
          <w:jc w:val="center"/>
        </w:trPr>
        <w:tc>
          <w:tcPr>
            <w:tcW w:w="12612" w:type="dxa"/>
            <w:tcBorders>
              <w:top w:val="dashed" w:sz="4" w:space="0" w:color="C9A4E4"/>
              <w:bottom w:val="dashed" w:sz="4" w:space="0" w:color="C9A4E4"/>
            </w:tcBorders>
          </w:tcPr>
          <w:p w14:paraId="008C96B2" w14:textId="77E278F6"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Training and authorisation in the completion of reports at crime scenes </w:t>
            </w:r>
          </w:p>
        </w:tc>
        <w:sdt>
          <w:sdtPr>
            <w:rPr>
              <w:rFonts w:ascii="Arial" w:eastAsia="Arial" w:hAnsi="Arial" w:cs="Arial"/>
            </w:rPr>
            <w:id w:val="-222455644"/>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2C7DE376"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64D51747" w14:textId="77777777" w:rsidTr="00C57044">
        <w:trPr>
          <w:trHeight w:val="340"/>
          <w:jc w:val="center"/>
        </w:trPr>
        <w:tc>
          <w:tcPr>
            <w:tcW w:w="12612" w:type="dxa"/>
            <w:tcBorders>
              <w:top w:val="dashed" w:sz="4" w:space="0" w:color="C9A4E4"/>
              <w:bottom w:val="dashed" w:sz="4" w:space="0" w:color="C9A4E4"/>
            </w:tcBorders>
          </w:tcPr>
          <w:p w14:paraId="365BF718" w14:textId="612199CB"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Training in Investigative Opinion and Professional Judgement, the authorisation process and how competence is maintained</w:t>
            </w:r>
          </w:p>
        </w:tc>
        <w:sdt>
          <w:sdtPr>
            <w:rPr>
              <w:rFonts w:ascii="Arial" w:eastAsia="Arial" w:hAnsi="Arial" w:cs="Arial"/>
            </w:rPr>
            <w:id w:val="1661118900"/>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01231210" w14:textId="77777777" w:rsidR="002758A4" w:rsidRPr="005D3058" w:rsidRDefault="002758A4" w:rsidP="2353485B">
                <w:pPr>
                  <w:jc w:val="center"/>
                  <w:rPr>
                    <w:rFonts w:ascii="Arial" w:eastAsia="Arial" w:hAnsi="Arial" w:cs="Arial"/>
                  </w:rPr>
                </w:pPr>
                <w:r w:rsidRPr="005D3058">
                  <w:rPr>
                    <w:rFonts w:ascii="Arial" w:eastAsia="Arial" w:hAnsi="Arial" w:cs="Arial"/>
                  </w:rPr>
                  <w:t>☐</w:t>
                </w:r>
              </w:p>
            </w:tc>
          </w:sdtContent>
        </w:sdt>
      </w:tr>
      <w:tr w:rsidR="002758A4" w14:paraId="1D1B2898" w14:textId="77777777" w:rsidTr="00C57044">
        <w:trPr>
          <w:trHeight w:val="340"/>
          <w:jc w:val="center"/>
        </w:trPr>
        <w:tc>
          <w:tcPr>
            <w:tcW w:w="12612" w:type="dxa"/>
            <w:tcBorders>
              <w:top w:val="dashed" w:sz="4" w:space="0" w:color="C9A4E4"/>
              <w:bottom w:val="dashed" w:sz="4" w:space="0" w:color="C9A4E4"/>
            </w:tcBorders>
          </w:tcPr>
          <w:p w14:paraId="63ED98E1" w14:textId="115D2630" w:rsidR="002758A4" w:rsidRPr="005D3058" w:rsidRDefault="002758A4" w:rsidP="2353485B">
            <w:pPr>
              <w:pStyle w:val="NoSpacing"/>
              <w:rPr>
                <w:rFonts w:ascii="Arial" w:eastAsia="Arial" w:hAnsi="Arial" w:cs="Arial"/>
              </w:rPr>
            </w:pPr>
            <w:r w:rsidRPr="005D3058">
              <w:rPr>
                <w:rFonts w:ascii="Arial" w:eastAsia="Arial" w:hAnsi="Arial" w:cs="Arial"/>
                <w:color w:val="7030A0"/>
              </w:rPr>
              <w:t>+</w:t>
            </w:r>
            <w:r w:rsidRPr="005D3058">
              <w:rPr>
                <w:rFonts w:ascii="Arial" w:eastAsia="Arial" w:hAnsi="Arial" w:cs="Arial"/>
              </w:rPr>
              <w:t xml:space="preserve"> Initial competence procedure and evidence of known outcome assessment including scenarios used</w:t>
            </w:r>
          </w:p>
        </w:tc>
        <w:sdt>
          <w:sdtPr>
            <w:rPr>
              <w:rFonts w:ascii="Arial" w:eastAsia="Arial" w:hAnsi="Arial" w:cs="Arial"/>
            </w:rPr>
            <w:id w:val="400647131"/>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2D0EE8C0" w14:textId="0DC6F89C"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0E27881F" w14:textId="77777777" w:rsidTr="00C57044">
        <w:trPr>
          <w:trHeight w:val="340"/>
          <w:jc w:val="center"/>
        </w:trPr>
        <w:tc>
          <w:tcPr>
            <w:tcW w:w="12612" w:type="dxa"/>
            <w:tcBorders>
              <w:top w:val="dashed" w:sz="4" w:space="0" w:color="C9A4E4"/>
              <w:bottom w:val="dashed" w:sz="4" w:space="0" w:color="C9A4E4"/>
            </w:tcBorders>
          </w:tcPr>
          <w:p w14:paraId="41A9381A" w14:textId="3D8EBD54"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On-going competence procedure and evidence of what mechanisms are in place to monitor against</w:t>
            </w:r>
          </w:p>
        </w:tc>
        <w:sdt>
          <w:sdtPr>
            <w:rPr>
              <w:rFonts w:ascii="Arial" w:eastAsia="Arial" w:hAnsi="Arial" w:cs="Arial"/>
            </w:rPr>
            <w:id w:val="448750705"/>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13DA224D" w14:textId="4E75E507"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0A053EAF" w14:textId="77777777" w:rsidTr="00C57044">
        <w:trPr>
          <w:trHeight w:val="340"/>
          <w:jc w:val="center"/>
        </w:trPr>
        <w:tc>
          <w:tcPr>
            <w:tcW w:w="12612" w:type="dxa"/>
            <w:tcBorders>
              <w:top w:val="dashed" w:sz="4" w:space="0" w:color="C9A4E4"/>
              <w:bottom w:val="dashed" w:sz="4" w:space="0" w:color="C9A4E4"/>
            </w:tcBorders>
          </w:tcPr>
          <w:p w14:paraId="3783E917" w14:textId="73C74766"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Any PT/ILC undertaken and associated results / reviews</w:t>
            </w:r>
          </w:p>
        </w:tc>
        <w:sdt>
          <w:sdtPr>
            <w:rPr>
              <w:rFonts w:ascii="Arial" w:eastAsia="Arial" w:hAnsi="Arial" w:cs="Arial"/>
            </w:rPr>
            <w:id w:val="887068614"/>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5A91F59D" w14:textId="1721A9A2"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7070A5F4" w14:textId="77777777" w:rsidTr="00C57044">
        <w:trPr>
          <w:trHeight w:val="340"/>
          <w:jc w:val="center"/>
        </w:trPr>
        <w:tc>
          <w:tcPr>
            <w:tcW w:w="12612" w:type="dxa"/>
            <w:tcBorders>
              <w:top w:val="dashed" w:sz="4" w:space="0" w:color="C9A4E4"/>
              <w:bottom w:val="dashed" w:sz="4" w:space="0" w:color="C9A4E4"/>
            </w:tcBorders>
          </w:tcPr>
          <w:p w14:paraId="03963C05" w14:textId="3F0B165B"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Any internal audits undertaken including output of improvements / non-conformances</w:t>
            </w:r>
          </w:p>
        </w:tc>
        <w:sdt>
          <w:sdtPr>
            <w:rPr>
              <w:rFonts w:ascii="Arial" w:eastAsia="Arial" w:hAnsi="Arial" w:cs="Arial"/>
            </w:rPr>
            <w:id w:val="-1504052611"/>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35893015" w14:textId="05244319"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6B08D182" w14:textId="77777777" w:rsidTr="00C57044">
        <w:trPr>
          <w:trHeight w:val="340"/>
          <w:jc w:val="center"/>
        </w:trPr>
        <w:tc>
          <w:tcPr>
            <w:tcW w:w="12612" w:type="dxa"/>
            <w:tcBorders>
              <w:top w:val="dashed" w:sz="4" w:space="0" w:color="C9A4E4"/>
              <w:bottom w:val="dashed" w:sz="4" w:space="0" w:color="C9A4E4"/>
            </w:tcBorders>
          </w:tcPr>
          <w:p w14:paraId="2C9B770E" w14:textId="7A70A380"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CPD records and examples of areas completed </w:t>
            </w:r>
          </w:p>
        </w:tc>
        <w:sdt>
          <w:sdtPr>
            <w:rPr>
              <w:rFonts w:ascii="Arial" w:eastAsia="Arial" w:hAnsi="Arial" w:cs="Arial"/>
            </w:rPr>
            <w:id w:val="-1537036346"/>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63331FD6" w14:textId="4BB0FA01"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0B27D2A8" w14:textId="77777777" w:rsidTr="00C57044">
        <w:trPr>
          <w:trHeight w:val="340"/>
          <w:jc w:val="center"/>
        </w:trPr>
        <w:tc>
          <w:tcPr>
            <w:tcW w:w="12612" w:type="dxa"/>
            <w:tcBorders>
              <w:top w:val="dashed" w:sz="4" w:space="0" w:color="C9A4E4"/>
              <w:bottom w:val="dashed" w:sz="4" w:space="0" w:color="C9A4E4"/>
            </w:tcBorders>
          </w:tcPr>
          <w:p w14:paraId="60B05737" w14:textId="562D36BA"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Competence framework that includes technical competence staff are authorised for as well as other aspects (e.g. scene management, scene coordination etc)</w:t>
            </w:r>
          </w:p>
        </w:tc>
        <w:sdt>
          <w:sdtPr>
            <w:rPr>
              <w:rFonts w:ascii="Arial" w:eastAsia="Arial" w:hAnsi="Arial" w:cs="Arial"/>
            </w:rPr>
            <w:id w:val="-1751801752"/>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680EC147" w14:textId="14CFEC29"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60BB3ABA" w14:textId="77777777" w:rsidTr="00C57044">
        <w:trPr>
          <w:trHeight w:val="340"/>
          <w:jc w:val="center"/>
        </w:trPr>
        <w:tc>
          <w:tcPr>
            <w:tcW w:w="12612" w:type="dxa"/>
            <w:tcBorders>
              <w:top w:val="dashed" w:sz="4" w:space="0" w:color="C9A4E4"/>
              <w:bottom w:val="dashed" w:sz="4" w:space="0" w:color="C9A4E4"/>
            </w:tcBorders>
          </w:tcPr>
          <w:p w14:paraId="0E27E4BE" w14:textId="58312F06"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On-going management and review of types and complexities of the incident scenes attended</w:t>
            </w:r>
          </w:p>
        </w:tc>
        <w:sdt>
          <w:sdtPr>
            <w:rPr>
              <w:rFonts w:ascii="Arial" w:eastAsia="Arial" w:hAnsi="Arial" w:cs="Arial"/>
            </w:rPr>
            <w:id w:val="265431621"/>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2B7EF33D" w14:textId="6D73015E"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44C9397B" w14:textId="77777777" w:rsidTr="00C57044">
        <w:trPr>
          <w:trHeight w:val="340"/>
          <w:jc w:val="center"/>
        </w:trPr>
        <w:tc>
          <w:tcPr>
            <w:tcW w:w="12612" w:type="dxa"/>
            <w:tcBorders>
              <w:top w:val="dashed" w:sz="4" w:space="0" w:color="C9A4E4"/>
              <w:bottom w:val="dashed" w:sz="4" w:space="0" w:color="C9A4E4"/>
            </w:tcBorders>
          </w:tcPr>
          <w:p w14:paraId="09C8CA37" w14:textId="71E5D890"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Evidence of staff awareness of management of risks of activities and limit of use</w:t>
            </w:r>
          </w:p>
        </w:tc>
        <w:sdt>
          <w:sdtPr>
            <w:rPr>
              <w:rFonts w:ascii="Arial" w:eastAsia="Arial" w:hAnsi="Arial" w:cs="Arial"/>
            </w:rPr>
            <w:id w:val="-401147731"/>
            <w14:checkbox>
              <w14:checked w14:val="0"/>
              <w14:checkedState w14:val="2612" w14:font="MS Gothic"/>
              <w14:uncheckedState w14:val="2610" w14:font="MS Gothic"/>
            </w14:checkbox>
          </w:sdtPr>
          <w:sdtEndPr/>
          <w:sdtContent>
            <w:tc>
              <w:tcPr>
                <w:tcW w:w="1701" w:type="dxa"/>
                <w:tcBorders>
                  <w:top w:val="dashed" w:sz="4" w:space="0" w:color="C9A4E4"/>
                  <w:bottom w:val="dashed" w:sz="4" w:space="0" w:color="C9A4E4"/>
                </w:tcBorders>
                <w:vAlign w:val="center"/>
              </w:tcPr>
              <w:p w14:paraId="77024EE2" w14:textId="1244EDAF"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r w:rsidR="002758A4" w14:paraId="10AD9274" w14:textId="77777777" w:rsidTr="00C57044">
        <w:trPr>
          <w:trHeight w:val="340"/>
          <w:jc w:val="center"/>
        </w:trPr>
        <w:tc>
          <w:tcPr>
            <w:tcW w:w="12612" w:type="dxa"/>
            <w:tcBorders>
              <w:top w:val="dashed" w:sz="4" w:space="0" w:color="C9A4E4"/>
              <w:bottom w:val="single" w:sz="4" w:space="0" w:color="7030A0"/>
            </w:tcBorders>
          </w:tcPr>
          <w:p w14:paraId="205299A5" w14:textId="78DEF31D" w:rsidR="002758A4" w:rsidRPr="0034096C" w:rsidRDefault="002758A4" w:rsidP="2353485B">
            <w:pPr>
              <w:pStyle w:val="NoSpacing"/>
              <w:rPr>
                <w:rFonts w:ascii="Arial" w:eastAsia="Arial" w:hAnsi="Arial" w:cs="Arial"/>
              </w:rPr>
            </w:pPr>
            <w:r w:rsidRPr="0034096C">
              <w:rPr>
                <w:rFonts w:ascii="Arial" w:eastAsia="Arial" w:hAnsi="Arial" w:cs="Arial"/>
                <w:color w:val="7030A0"/>
              </w:rPr>
              <w:t>+</w:t>
            </w:r>
            <w:r w:rsidRPr="0034096C">
              <w:rPr>
                <w:rFonts w:ascii="Arial" w:eastAsia="Arial" w:hAnsi="Arial" w:cs="Arial"/>
              </w:rPr>
              <w:t xml:space="preserve"> Process for review of reports</w:t>
            </w:r>
          </w:p>
        </w:tc>
        <w:sdt>
          <w:sdtPr>
            <w:rPr>
              <w:rFonts w:ascii="Arial" w:eastAsia="Arial" w:hAnsi="Arial" w:cs="Arial"/>
            </w:rPr>
            <w:id w:val="1948425410"/>
            <w14:checkbox>
              <w14:checked w14:val="0"/>
              <w14:checkedState w14:val="2612" w14:font="MS Gothic"/>
              <w14:uncheckedState w14:val="2610" w14:font="MS Gothic"/>
            </w14:checkbox>
          </w:sdtPr>
          <w:sdtEndPr/>
          <w:sdtContent>
            <w:tc>
              <w:tcPr>
                <w:tcW w:w="1701" w:type="dxa"/>
                <w:tcBorders>
                  <w:top w:val="dashed" w:sz="4" w:space="0" w:color="C9A4E4"/>
                  <w:bottom w:val="single" w:sz="4" w:space="0" w:color="7030A0"/>
                </w:tcBorders>
                <w:vAlign w:val="center"/>
              </w:tcPr>
              <w:p w14:paraId="1BDD0784" w14:textId="13DD7296" w:rsidR="002758A4" w:rsidRPr="0034096C" w:rsidRDefault="002758A4" w:rsidP="2353485B">
                <w:pPr>
                  <w:jc w:val="center"/>
                  <w:rPr>
                    <w:rFonts w:ascii="Arial" w:eastAsia="Arial" w:hAnsi="Arial" w:cs="Arial"/>
                  </w:rPr>
                </w:pPr>
                <w:r w:rsidRPr="0034096C">
                  <w:rPr>
                    <w:rFonts w:ascii="Arial" w:eastAsia="Arial" w:hAnsi="Arial" w:cs="Arial"/>
                  </w:rPr>
                  <w:t>☐</w:t>
                </w:r>
              </w:p>
            </w:tc>
          </w:sdtContent>
        </w:sdt>
      </w:tr>
    </w:tbl>
    <w:p w14:paraId="531F22DF" w14:textId="77777777" w:rsidR="00EF335F" w:rsidRDefault="002C2B8F">
      <w:r>
        <w:t xml:space="preserve"> </w:t>
      </w:r>
    </w:p>
    <w:p w14:paraId="04E9DF6B" w14:textId="6C899BDA" w:rsidR="0081440A" w:rsidRPr="00AA3ABB" w:rsidRDefault="00466084">
      <w:pPr>
        <w:rPr>
          <w:b/>
          <w:bCs/>
          <w:sz w:val="28"/>
          <w:szCs w:val="28"/>
        </w:rPr>
      </w:pPr>
      <w:r w:rsidRPr="00AA3ABB">
        <w:rPr>
          <w:b/>
          <w:bCs/>
          <w:sz w:val="28"/>
          <w:szCs w:val="28"/>
        </w:rPr>
        <w:lastRenderedPageBreak/>
        <w:t>PART A</w:t>
      </w:r>
    </w:p>
    <w:tbl>
      <w:tblPr>
        <w:tblStyle w:val="TableGrid"/>
        <w:tblW w:w="15388" w:type="dxa"/>
        <w:tblLook w:val="04A0" w:firstRow="1" w:lastRow="0" w:firstColumn="1" w:lastColumn="0" w:noHBand="0" w:noVBand="1"/>
      </w:tblPr>
      <w:tblGrid>
        <w:gridCol w:w="1035"/>
        <w:gridCol w:w="5339"/>
        <w:gridCol w:w="5386"/>
        <w:gridCol w:w="3628"/>
      </w:tblGrid>
      <w:tr w:rsidR="007F5C22" w14:paraId="4B2A0278" w14:textId="644FFC53" w:rsidTr="00535E3E">
        <w:trPr>
          <w:cantSplit/>
          <w:trHeight w:val="680"/>
          <w:tblHeader/>
        </w:trPr>
        <w:tc>
          <w:tcPr>
            <w:tcW w:w="15388" w:type="dxa"/>
            <w:gridSpan w:val="4"/>
            <w:tcBorders>
              <w:bottom w:val="single" w:sz="4" w:space="0" w:color="auto"/>
            </w:tcBorders>
            <w:shd w:val="clear" w:color="auto" w:fill="002060"/>
            <w:vAlign w:val="center"/>
          </w:tcPr>
          <w:p w14:paraId="47C3EEF3" w14:textId="77777777" w:rsidR="00CA5E9C" w:rsidRPr="00535E3E" w:rsidRDefault="00CA5E9C" w:rsidP="007F5C22">
            <w:pPr>
              <w:rPr>
                <w:rFonts w:ascii="Arial" w:hAnsi="Arial" w:cs="Arial"/>
                <w:b/>
                <w:bCs/>
                <w:color w:val="FFFFFF" w:themeColor="background1"/>
                <w:sz w:val="10"/>
                <w:szCs w:val="10"/>
              </w:rPr>
            </w:pPr>
          </w:p>
          <w:p w14:paraId="53B3D03E" w14:textId="096A22C1" w:rsidR="007F5C22" w:rsidRDefault="007F5C22" w:rsidP="007F5C22">
            <w:pPr>
              <w:rPr>
                <w:rFonts w:ascii="Arial" w:hAnsi="Arial" w:cs="Arial"/>
                <w:b/>
                <w:bCs/>
                <w:color w:val="FFFFFF" w:themeColor="background1"/>
              </w:rPr>
            </w:pPr>
            <w:r w:rsidRPr="007505FD">
              <w:rPr>
                <w:rFonts w:ascii="Arial" w:hAnsi="Arial" w:cs="Arial"/>
                <w:b/>
                <w:bCs/>
                <w:color w:val="FFFFFF" w:themeColor="background1"/>
              </w:rPr>
              <w:t>FORENSIC SCIENCE REGULATOR – CODE OF PRACTICE</w:t>
            </w:r>
            <w:r>
              <w:rPr>
                <w:rFonts w:ascii="Arial" w:hAnsi="Arial" w:cs="Arial"/>
                <w:b/>
                <w:bCs/>
                <w:color w:val="FFFFFF" w:themeColor="background1"/>
              </w:rPr>
              <w:t xml:space="preserve"> Version 2</w:t>
            </w:r>
          </w:p>
          <w:p w14:paraId="01A77BC0" w14:textId="77777777" w:rsidR="00C6062C" w:rsidRDefault="00C6062C" w:rsidP="007F5C22">
            <w:pPr>
              <w:rPr>
                <w:rFonts w:ascii="Arial" w:hAnsi="Arial" w:cs="Arial"/>
                <w:b/>
                <w:bCs/>
                <w:color w:val="FFFFFF" w:themeColor="background1"/>
              </w:rPr>
            </w:pPr>
            <w:r>
              <w:rPr>
                <w:rFonts w:ascii="Arial" w:hAnsi="Arial" w:cs="Arial"/>
                <w:b/>
                <w:bCs/>
                <w:color w:val="FFFFFF" w:themeColor="background1"/>
              </w:rPr>
              <w:t>Section 22 Core Code requirements</w:t>
            </w:r>
          </w:p>
          <w:p w14:paraId="6B8FF456" w14:textId="7AE837A1" w:rsidR="00CA5E9C" w:rsidRPr="00535E3E" w:rsidRDefault="00CA5E9C" w:rsidP="007F5C22">
            <w:pPr>
              <w:rPr>
                <w:rFonts w:ascii="Arial" w:hAnsi="Arial" w:cs="Arial"/>
                <w:b/>
                <w:bCs/>
                <w:color w:val="FFFFFF" w:themeColor="background1"/>
                <w:sz w:val="14"/>
                <w:szCs w:val="14"/>
              </w:rPr>
            </w:pPr>
          </w:p>
        </w:tc>
      </w:tr>
      <w:tr w:rsidR="00E971F4" w:rsidRPr="007D48A6" w14:paraId="2905FA43" w14:textId="4F429B8D" w:rsidTr="00535E3E">
        <w:trPr>
          <w:cantSplit/>
          <w:trHeight w:val="567"/>
          <w:tblHeader/>
        </w:trPr>
        <w:tc>
          <w:tcPr>
            <w:tcW w:w="1035" w:type="dxa"/>
            <w:tcBorders>
              <w:bottom w:val="single" w:sz="4" w:space="0" w:color="auto"/>
            </w:tcBorders>
            <w:shd w:val="clear" w:color="auto" w:fill="B4C6E7" w:themeFill="accent1" w:themeFillTint="66"/>
            <w:vAlign w:val="center"/>
          </w:tcPr>
          <w:p w14:paraId="25AD871E" w14:textId="4C8932D0" w:rsidR="00E971F4" w:rsidRPr="007D48A6" w:rsidRDefault="00E971F4" w:rsidP="00B42E89">
            <w:pPr>
              <w:jc w:val="center"/>
              <w:rPr>
                <w:rFonts w:ascii="Arial" w:hAnsi="Arial" w:cs="Arial"/>
                <w:b/>
                <w:bCs/>
                <w:color w:val="000000" w:themeColor="text1"/>
              </w:rPr>
            </w:pPr>
            <w:bookmarkStart w:id="2" w:name="_Hlk198552471"/>
            <w:r w:rsidRPr="007D48A6">
              <w:rPr>
                <w:rFonts w:ascii="Arial" w:hAnsi="Arial" w:cs="Arial"/>
                <w:b/>
                <w:bCs/>
                <w:color w:val="000000" w:themeColor="text1"/>
              </w:rPr>
              <w:t>C</w:t>
            </w:r>
            <w:r w:rsidR="003329E8" w:rsidRPr="007D48A6">
              <w:rPr>
                <w:rFonts w:ascii="Arial" w:hAnsi="Arial" w:cs="Arial"/>
                <w:b/>
                <w:bCs/>
                <w:color w:val="000000" w:themeColor="text1"/>
              </w:rPr>
              <w:t>lause</w:t>
            </w:r>
          </w:p>
        </w:tc>
        <w:tc>
          <w:tcPr>
            <w:tcW w:w="5339" w:type="dxa"/>
            <w:tcBorders>
              <w:bottom w:val="single" w:sz="4" w:space="0" w:color="auto"/>
            </w:tcBorders>
            <w:shd w:val="clear" w:color="auto" w:fill="B4C6E7" w:themeFill="accent1" w:themeFillTint="66"/>
            <w:vAlign w:val="center"/>
          </w:tcPr>
          <w:p w14:paraId="0D25555B" w14:textId="205EDEF5" w:rsidR="00E971F4" w:rsidRPr="007D48A6" w:rsidRDefault="00FD54C0" w:rsidP="00B42E89">
            <w:pPr>
              <w:jc w:val="center"/>
              <w:rPr>
                <w:rFonts w:ascii="Arial" w:hAnsi="Arial" w:cs="Arial"/>
                <w:b/>
                <w:bCs/>
                <w:color w:val="000000" w:themeColor="text1"/>
              </w:rPr>
            </w:pPr>
            <w:r w:rsidRPr="007D48A6">
              <w:rPr>
                <w:rFonts w:ascii="Arial" w:hAnsi="Arial" w:cs="Arial"/>
                <w:b/>
                <w:bCs/>
                <w:color w:val="000000" w:themeColor="text1"/>
              </w:rPr>
              <w:t>Description</w:t>
            </w:r>
          </w:p>
        </w:tc>
        <w:tc>
          <w:tcPr>
            <w:tcW w:w="5386" w:type="dxa"/>
            <w:tcBorders>
              <w:bottom w:val="single" w:sz="4" w:space="0" w:color="auto"/>
              <w:right w:val="nil"/>
            </w:tcBorders>
            <w:shd w:val="clear" w:color="auto" w:fill="B4C6E7" w:themeFill="accent1" w:themeFillTint="66"/>
            <w:vAlign w:val="center"/>
          </w:tcPr>
          <w:p w14:paraId="6C483429" w14:textId="6E8D6FB9" w:rsidR="00E971F4" w:rsidRPr="007D48A6" w:rsidRDefault="00696819" w:rsidP="00B42E89">
            <w:pPr>
              <w:jc w:val="center"/>
              <w:rPr>
                <w:rFonts w:ascii="Arial" w:hAnsi="Arial" w:cs="Arial"/>
                <w:b/>
                <w:bCs/>
                <w:color w:val="000000" w:themeColor="text1"/>
              </w:rPr>
            </w:pPr>
            <w:r w:rsidRPr="007D48A6">
              <w:rPr>
                <w:rFonts w:ascii="Arial" w:hAnsi="Arial" w:cs="Arial"/>
                <w:b/>
                <w:bCs/>
                <w:color w:val="000000" w:themeColor="text1"/>
              </w:rPr>
              <w:t xml:space="preserve">Description of how the forensic unit meets the </w:t>
            </w:r>
            <w:r w:rsidR="00A47F6D" w:rsidRPr="007D48A6">
              <w:rPr>
                <w:rFonts w:ascii="Arial" w:hAnsi="Arial" w:cs="Arial"/>
                <w:b/>
                <w:bCs/>
                <w:color w:val="000000" w:themeColor="text1"/>
              </w:rPr>
              <w:t>requirements (included detailed location within the attached document)</w:t>
            </w:r>
          </w:p>
        </w:tc>
        <w:tc>
          <w:tcPr>
            <w:tcW w:w="3628" w:type="dxa"/>
            <w:tcBorders>
              <w:bottom w:val="single" w:sz="4" w:space="0" w:color="auto"/>
              <w:right w:val="nil"/>
            </w:tcBorders>
            <w:shd w:val="clear" w:color="auto" w:fill="B4C6E7" w:themeFill="accent1" w:themeFillTint="66"/>
          </w:tcPr>
          <w:p w14:paraId="49565766" w14:textId="25B15509" w:rsidR="00E971F4" w:rsidRPr="007D48A6" w:rsidRDefault="00650061" w:rsidP="00B42E89">
            <w:pPr>
              <w:jc w:val="center"/>
              <w:rPr>
                <w:rFonts w:ascii="Arial" w:hAnsi="Arial" w:cs="Arial"/>
                <w:b/>
                <w:bCs/>
                <w:color w:val="000000" w:themeColor="text1"/>
              </w:rPr>
            </w:pPr>
            <w:r w:rsidRPr="007D48A6">
              <w:rPr>
                <w:rFonts w:ascii="Arial" w:hAnsi="Arial" w:cs="Arial"/>
                <w:b/>
                <w:bCs/>
                <w:color w:val="000000" w:themeColor="text1"/>
              </w:rPr>
              <w:t>Attached document (detailing the precise filename for the attached document and relevant locations with it</w:t>
            </w:r>
            <w:r w:rsidR="001F7406" w:rsidRPr="007D48A6">
              <w:rPr>
                <w:rFonts w:ascii="Arial" w:hAnsi="Arial" w:cs="Arial"/>
                <w:b/>
                <w:bCs/>
                <w:color w:val="000000" w:themeColor="text1"/>
              </w:rPr>
              <w:t>)</w:t>
            </w:r>
          </w:p>
        </w:tc>
      </w:tr>
      <w:bookmarkEnd w:id="2"/>
      <w:tr w:rsidR="00E971F4" w:rsidRPr="007D48A6" w14:paraId="59983140" w14:textId="47C56D08" w:rsidTr="007D48A6">
        <w:tc>
          <w:tcPr>
            <w:tcW w:w="1035" w:type="dxa"/>
            <w:tcBorders>
              <w:top w:val="single" w:sz="4" w:space="0" w:color="auto"/>
              <w:bottom w:val="single" w:sz="4" w:space="0" w:color="auto"/>
            </w:tcBorders>
          </w:tcPr>
          <w:p w14:paraId="562AB4EA" w14:textId="4E94F18F" w:rsidR="00E971F4" w:rsidRPr="007D48A6" w:rsidRDefault="29DFD05B" w:rsidP="2353485B">
            <w:pPr>
              <w:rPr>
                <w:rFonts w:ascii="Arial" w:eastAsia="Arial" w:hAnsi="Arial" w:cs="Arial"/>
              </w:rPr>
            </w:pPr>
            <w:r w:rsidRPr="007D48A6">
              <w:rPr>
                <w:rFonts w:ascii="Arial" w:eastAsia="Arial" w:hAnsi="Arial" w:cs="Arial"/>
                <w:lang w:val="en-US"/>
              </w:rPr>
              <w:t>22.1.1</w:t>
            </w:r>
          </w:p>
        </w:tc>
        <w:tc>
          <w:tcPr>
            <w:tcW w:w="5339" w:type="dxa"/>
            <w:tcBorders>
              <w:top w:val="single" w:sz="4" w:space="0" w:color="auto"/>
              <w:bottom w:val="single" w:sz="4" w:space="0" w:color="auto"/>
            </w:tcBorders>
          </w:tcPr>
          <w:p w14:paraId="1FBB2A04" w14:textId="77777777" w:rsidR="00E971F4" w:rsidRPr="007D48A6" w:rsidRDefault="5CA8CB69" w:rsidP="2353485B">
            <w:pPr>
              <w:rPr>
                <w:rFonts w:ascii="Arial" w:eastAsia="Arial" w:hAnsi="Arial" w:cs="Arial"/>
                <w:lang w:val="en-US"/>
              </w:rPr>
            </w:pPr>
            <w:r w:rsidRPr="007D48A6">
              <w:rPr>
                <w:rFonts w:ascii="Arial" w:eastAsia="Arial" w:hAnsi="Arial" w:cs="Arial"/>
                <w:lang w:val="en-US"/>
              </w:rPr>
              <w:t>Competence is defined by the Regulator as the skills, knowledge and understanding required to carry out a role evidenced consistently over time through performance in the workplace. It is the ability to apply knowledge and skills to achieve intended results.</w:t>
            </w:r>
          </w:p>
          <w:p w14:paraId="3F6B4A0D" w14:textId="52A2652B" w:rsidR="007738A7" w:rsidRPr="007D48A6" w:rsidRDefault="007738A7" w:rsidP="2353485B">
            <w:pPr>
              <w:rPr>
                <w:rFonts w:ascii="Arial" w:eastAsia="Arial" w:hAnsi="Arial" w:cs="Arial"/>
              </w:rPr>
            </w:pPr>
          </w:p>
        </w:tc>
        <w:tc>
          <w:tcPr>
            <w:tcW w:w="5386" w:type="dxa"/>
            <w:tcBorders>
              <w:top w:val="single" w:sz="4" w:space="0" w:color="auto"/>
              <w:bottom w:val="single" w:sz="4" w:space="0" w:color="auto"/>
            </w:tcBorders>
          </w:tcPr>
          <w:p w14:paraId="1204B4C9" w14:textId="77777777" w:rsidR="00E971F4" w:rsidRPr="007D48A6" w:rsidRDefault="00E971F4" w:rsidP="2353485B">
            <w:pPr>
              <w:rPr>
                <w:rFonts w:ascii="Arial" w:eastAsia="Arial" w:hAnsi="Arial" w:cs="Arial"/>
                <w:b/>
                <w:bCs/>
              </w:rPr>
            </w:pPr>
          </w:p>
        </w:tc>
        <w:tc>
          <w:tcPr>
            <w:tcW w:w="3628" w:type="dxa"/>
            <w:tcBorders>
              <w:top w:val="single" w:sz="4" w:space="0" w:color="auto"/>
              <w:bottom w:val="single" w:sz="4" w:space="0" w:color="auto"/>
            </w:tcBorders>
          </w:tcPr>
          <w:p w14:paraId="7BF4A07F" w14:textId="77777777" w:rsidR="00E971F4" w:rsidRPr="007D48A6" w:rsidRDefault="00E971F4" w:rsidP="2353485B">
            <w:pPr>
              <w:rPr>
                <w:rFonts w:ascii="Arial" w:eastAsia="Arial" w:hAnsi="Arial" w:cs="Arial"/>
                <w:b/>
                <w:bCs/>
              </w:rPr>
            </w:pPr>
          </w:p>
        </w:tc>
      </w:tr>
      <w:tr w:rsidR="00DD36DA" w:rsidRPr="007D48A6" w14:paraId="2AEB018E" w14:textId="0D00C237" w:rsidTr="007D48A6">
        <w:tc>
          <w:tcPr>
            <w:tcW w:w="1035" w:type="dxa"/>
          </w:tcPr>
          <w:p w14:paraId="3EA640DD" w14:textId="4A479F65" w:rsidR="00DD36DA" w:rsidRPr="007D48A6" w:rsidRDefault="78BDB2CB" w:rsidP="2353485B">
            <w:pPr>
              <w:rPr>
                <w:rFonts w:ascii="Arial" w:eastAsia="Arial" w:hAnsi="Arial" w:cs="Arial"/>
              </w:rPr>
            </w:pPr>
            <w:r w:rsidRPr="007D48A6">
              <w:rPr>
                <w:rFonts w:ascii="Arial" w:eastAsia="Arial" w:hAnsi="Arial" w:cs="Arial"/>
                <w:lang w:val="en-US"/>
              </w:rPr>
              <w:t>22.1.2</w:t>
            </w:r>
          </w:p>
        </w:tc>
        <w:tc>
          <w:tcPr>
            <w:tcW w:w="5339" w:type="dxa"/>
          </w:tcPr>
          <w:p w14:paraId="6B953774" w14:textId="35E86671" w:rsidR="00DD36DA" w:rsidRPr="007D48A6" w:rsidRDefault="78BDB2CB" w:rsidP="2353485B">
            <w:pPr>
              <w:rPr>
                <w:rFonts w:ascii="Arial" w:eastAsia="Arial" w:hAnsi="Arial" w:cs="Arial"/>
                <w:lang w:val="en-US"/>
              </w:rPr>
            </w:pPr>
            <w:r w:rsidRPr="007D48A6">
              <w:rPr>
                <w:rFonts w:ascii="Arial" w:eastAsia="Arial" w:hAnsi="Arial" w:cs="Arial"/>
                <w:lang w:val="en-US"/>
              </w:rPr>
              <w:t xml:space="preserve">The forensic unit shall determine and document the requirements for achieving initial competence and demonstrating ongoing competence for each </w:t>
            </w:r>
            <w:r w:rsidR="36C57D4C" w:rsidRPr="007D48A6">
              <w:rPr>
                <w:rFonts w:ascii="Arial" w:eastAsia="Arial" w:hAnsi="Arial" w:cs="Arial"/>
                <w:lang w:val="en-US"/>
              </w:rPr>
              <w:t>role,</w:t>
            </w:r>
            <w:r w:rsidRPr="007D48A6">
              <w:rPr>
                <w:rFonts w:ascii="Arial" w:eastAsia="Arial" w:hAnsi="Arial" w:cs="Arial"/>
                <w:lang w:val="en-US"/>
              </w:rPr>
              <w:t xml:space="preserve"> including the competencies required for reporting findings.</w:t>
            </w:r>
          </w:p>
          <w:p w14:paraId="0B13253F" w14:textId="38BACE38" w:rsidR="007738A7" w:rsidRPr="007D48A6" w:rsidRDefault="007738A7" w:rsidP="2353485B">
            <w:pPr>
              <w:rPr>
                <w:rFonts w:ascii="Arial" w:eastAsia="Arial" w:hAnsi="Arial" w:cs="Arial"/>
              </w:rPr>
            </w:pPr>
          </w:p>
        </w:tc>
        <w:tc>
          <w:tcPr>
            <w:tcW w:w="5386" w:type="dxa"/>
            <w:tcBorders>
              <w:top w:val="single" w:sz="4" w:space="0" w:color="auto"/>
              <w:bottom w:val="single" w:sz="4" w:space="0" w:color="auto"/>
            </w:tcBorders>
          </w:tcPr>
          <w:p w14:paraId="788895E2" w14:textId="77777777" w:rsidR="00DD36DA" w:rsidRPr="007D48A6" w:rsidRDefault="00DD36DA" w:rsidP="2353485B">
            <w:pPr>
              <w:rPr>
                <w:rFonts w:ascii="Arial" w:eastAsia="Arial" w:hAnsi="Arial" w:cs="Arial"/>
                <w:b/>
                <w:bCs/>
              </w:rPr>
            </w:pPr>
          </w:p>
        </w:tc>
        <w:tc>
          <w:tcPr>
            <w:tcW w:w="3628" w:type="dxa"/>
            <w:tcBorders>
              <w:top w:val="single" w:sz="4" w:space="0" w:color="auto"/>
              <w:bottom w:val="single" w:sz="4" w:space="0" w:color="auto"/>
            </w:tcBorders>
          </w:tcPr>
          <w:p w14:paraId="712774AB" w14:textId="77777777" w:rsidR="00DD36DA" w:rsidRPr="007D48A6" w:rsidRDefault="00DD36DA" w:rsidP="2353485B">
            <w:pPr>
              <w:rPr>
                <w:rFonts w:ascii="Arial" w:eastAsia="Arial" w:hAnsi="Arial" w:cs="Arial"/>
                <w:b/>
                <w:bCs/>
              </w:rPr>
            </w:pPr>
          </w:p>
        </w:tc>
      </w:tr>
      <w:tr w:rsidR="00755E97" w:rsidRPr="007D48A6" w14:paraId="748DAEDE" w14:textId="77777777" w:rsidTr="007D48A6">
        <w:tc>
          <w:tcPr>
            <w:tcW w:w="1035" w:type="dxa"/>
          </w:tcPr>
          <w:p w14:paraId="75B88920" w14:textId="6CBD07EB" w:rsidR="00755E97" w:rsidRPr="007D48A6" w:rsidRDefault="212B8A93" w:rsidP="2353485B">
            <w:pPr>
              <w:rPr>
                <w:rFonts w:ascii="Arial" w:eastAsia="Arial" w:hAnsi="Arial" w:cs="Arial"/>
                <w:lang w:val="en-US"/>
              </w:rPr>
            </w:pPr>
            <w:r w:rsidRPr="007D48A6">
              <w:rPr>
                <w:rFonts w:ascii="Arial" w:eastAsia="Arial" w:hAnsi="Arial" w:cs="Arial"/>
                <w:lang w:val="en-US"/>
              </w:rPr>
              <w:t>22.1.3</w:t>
            </w:r>
            <w:r w:rsidR="00755E97" w:rsidRPr="007D48A6">
              <w:tab/>
            </w:r>
          </w:p>
        </w:tc>
        <w:tc>
          <w:tcPr>
            <w:tcW w:w="5339" w:type="dxa"/>
          </w:tcPr>
          <w:p w14:paraId="2AE5B6A9"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The forensic unit shall determine the appropriate competence framework for each role; this should include consideration of the following:</w:t>
            </w:r>
          </w:p>
          <w:p w14:paraId="499D47A3"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a. education;</w:t>
            </w:r>
          </w:p>
          <w:p w14:paraId="31D214AD"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b. qualification;</w:t>
            </w:r>
          </w:p>
          <w:p w14:paraId="6370103B"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 training, including statement/report writing and courtroom skills;</w:t>
            </w:r>
          </w:p>
          <w:p w14:paraId="5D2B8A0A"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d. technical knowledge;</w:t>
            </w:r>
          </w:p>
          <w:p w14:paraId="6A5B7CF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e. skills and experience;</w:t>
            </w:r>
          </w:p>
          <w:p w14:paraId="52D6200B"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f. an understanding of the requirements for compliance with the Code, the implications of non-compliance, and any mitigations necessary to address non-compliance;</w:t>
            </w:r>
          </w:p>
          <w:p w14:paraId="7B9819B0"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g. the nature of the competence assessment;</w:t>
            </w:r>
          </w:p>
          <w:p w14:paraId="151E7106"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h. the frequency of reassessment of competence</w:t>
            </w:r>
          </w:p>
          <w:p w14:paraId="4BE29EDD"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lastRenderedPageBreak/>
              <w:t>i. whether observation of any testing or examinations are required, and if so, the frequency of this; and</w:t>
            </w:r>
          </w:p>
          <w:p w14:paraId="4FF55A27"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j. including material, where relevant to give awareness of:</w:t>
            </w:r>
          </w:p>
          <w:p w14:paraId="12906A27"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i. relevant policies and agreements (such as an SLA);</w:t>
            </w:r>
          </w:p>
          <w:p w14:paraId="494527CB"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ii. potential threats to confidentially (e.g. security of notes at scenes) and the actions to take to preserve confidentiality;</w:t>
            </w:r>
          </w:p>
          <w:p w14:paraId="7D14777A"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iii. the distinction between evidence of opinion and evidence of fact; and</w:t>
            </w:r>
          </w:p>
          <w:p w14:paraId="419EE93E"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iv. issues around cognitive bias and conflict of interest and how to mitigate these and/or how the SOPs seek to control them.</w:t>
            </w:r>
          </w:p>
          <w:p w14:paraId="4371989F" w14:textId="15387045"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77F8D94F"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20B5ABD4" w14:textId="77777777" w:rsidR="00755E97" w:rsidRPr="007D48A6" w:rsidRDefault="00755E97" w:rsidP="2353485B">
            <w:pPr>
              <w:rPr>
                <w:rFonts w:ascii="Arial" w:eastAsia="Arial" w:hAnsi="Arial" w:cs="Arial"/>
                <w:b/>
                <w:bCs/>
              </w:rPr>
            </w:pPr>
          </w:p>
        </w:tc>
      </w:tr>
      <w:tr w:rsidR="000B07E9" w:rsidRPr="007D48A6" w14:paraId="3458A1FD" w14:textId="77777777" w:rsidTr="0034096C">
        <w:trPr>
          <w:cantSplit/>
        </w:trPr>
        <w:tc>
          <w:tcPr>
            <w:tcW w:w="1035" w:type="dxa"/>
          </w:tcPr>
          <w:p w14:paraId="082E5FF3" w14:textId="2C681F70" w:rsidR="000B07E9" w:rsidRPr="007D48A6" w:rsidRDefault="6CCB6641" w:rsidP="2353485B">
            <w:pPr>
              <w:rPr>
                <w:rFonts w:ascii="Arial" w:eastAsia="Arial" w:hAnsi="Arial" w:cs="Arial"/>
                <w:lang w:val="en-US"/>
              </w:rPr>
            </w:pPr>
            <w:r w:rsidRPr="007D48A6">
              <w:rPr>
                <w:rFonts w:ascii="Arial" w:eastAsia="Arial" w:hAnsi="Arial" w:cs="Arial"/>
                <w:lang w:val="en-US"/>
              </w:rPr>
              <w:t>22.1.4</w:t>
            </w:r>
          </w:p>
        </w:tc>
        <w:tc>
          <w:tcPr>
            <w:tcW w:w="5339" w:type="dxa"/>
          </w:tcPr>
          <w:p w14:paraId="1AE0AE7F"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The forensic unit shall have processes in place to address the following:</w:t>
            </w:r>
          </w:p>
          <w:p w14:paraId="3892EF84"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a. Remedial actions when competence has lapsed or not been demonstrated.</w:t>
            </w:r>
          </w:p>
          <w:p w14:paraId="77FB6953"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b. Remedial actions required should there be an event which undermines the credibility of a practitioner or the forensic unit. Such events include, but are not limited to, the following:</w:t>
            </w:r>
          </w:p>
          <w:p w14:paraId="03049535"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i. judicial criticism;</w:t>
            </w:r>
          </w:p>
          <w:p w14:paraId="61DCD610"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ii. complaints;</w:t>
            </w:r>
          </w:p>
          <w:p w14:paraId="700D0C6A" w14:textId="77777777" w:rsidR="00F63BA4" w:rsidRPr="007D48A6" w:rsidRDefault="6CCB6641" w:rsidP="2353485B">
            <w:pPr>
              <w:rPr>
                <w:rFonts w:ascii="Arial" w:eastAsia="Arial" w:hAnsi="Arial" w:cs="Arial"/>
                <w:lang w:val="en-US"/>
              </w:rPr>
            </w:pPr>
            <w:r w:rsidRPr="007D48A6">
              <w:rPr>
                <w:rFonts w:ascii="Arial" w:eastAsia="Arial" w:hAnsi="Arial" w:cs="Arial"/>
                <w:lang w:val="en-US"/>
              </w:rPr>
              <w:t>iii. criticism by a professional body; and</w:t>
            </w:r>
          </w:p>
          <w:p w14:paraId="60F38E03" w14:textId="77777777" w:rsidR="000B07E9" w:rsidRPr="007D48A6" w:rsidRDefault="6CCB6641" w:rsidP="2353485B">
            <w:pPr>
              <w:rPr>
                <w:rFonts w:ascii="Arial" w:eastAsia="Arial" w:hAnsi="Arial" w:cs="Arial"/>
                <w:lang w:val="en-US"/>
              </w:rPr>
            </w:pPr>
            <w:r w:rsidRPr="007D48A6">
              <w:rPr>
                <w:rFonts w:ascii="Arial" w:eastAsia="Arial" w:hAnsi="Arial" w:cs="Arial"/>
                <w:lang w:val="en-US"/>
              </w:rPr>
              <w:t>iv. criticism by the Regulator.</w:t>
            </w:r>
          </w:p>
          <w:p w14:paraId="7623A4B9" w14:textId="3FA21EDE" w:rsidR="00696BA3" w:rsidRPr="007D48A6" w:rsidRDefault="00696BA3" w:rsidP="2353485B">
            <w:pPr>
              <w:rPr>
                <w:rFonts w:ascii="Arial" w:eastAsia="Arial" w:hAnsi="Arial" w:cs="Arial"/>
                <w:lang w:val="en-US"/>
              </w:rPr>
            </w:pPr>
          </w:p>
        </w:tc>
        <w:tc>
          <w:tcPr>
            <w:tcW w:w="5386" w:type="dxa"/>
            <w:tcBorders>
              <w:top w:val="single" w:sz="4" w:space="0" w:color="auto"/>
              <w:bottom w:val="single" w:sz="4" w:space="0" w:color="auto"/>
            </w:tcBorders>
          </w:tcPr>
          <w:p w14:paraId="507336EE" w14:textId="77777777" w:rsidR="000B07E9" w:rsidRPr="007D48A6" w:rsidRDefault="000B07E9" w:rsidP="2353485B">
            <w:pPr>
              <w:rPr>
                <w:rFonts w:ascii="Arial" w:eastAsia="Arial" w:hAnsi="Arial" w:cs="Arial"/>
                <w:b/>
                <w:bCs/>
              </w:rPr>
            </w:pPr>
          </w:p>
        </w:tc>
        <w:tc>
          <w:tcPr>
            <w:tcW w:w="3628" w:type="dxa"/>
            <w:tcBorders>
              <w:top w:val="single" w:sz="4" w:space="0" w:color="auto"/>
              <w:bottom w:val="single" w:sz="4" w:space="0" w:color="auto"/>
            </w:tcBorders>
          </w:tcPr>
          <w:p w14:paraId="6F0F2DB0" w14:textId="77777777" w:rsidR="000B07E9" w:rsidRPr="007D48A6" w:rsidRDefault="000B07E9" w:rsidP="2353485B">
            <w:pPr>
              <w:rPr>
                <w:rFonts w:ascii="Arial" w:eastAsia="Arial" w:hAnsi="Arial" w:cs="Arial"/>
                <w:b/>
                <w:bCs/>
              </w:rPr>
            </w:pPr>
          </w:p>
        </w:tc>
      </w:tr>
      <w:tr w:rsidR="00755E97" w:rsidRPr="007D48A6" w14:paraId="1D336B88" w14:textId="77777777" w:rsidTr="0034096C">
        <w:trPr>
          <w:cantSplit/>
        </w:trPr>
        <w:tc>
          <w:tcPr>
            <w:tcW w:w="1035" w:type="dxa"/>
          </w:tcPr>
          <w:p w14:paraId="66D651C2" w14:textId="3137BEBD" w:rsidR="00755E97" w:rsidRPr="007D48A6" w:rsidRDefault="212B8A93" w:rsidP="2353485B">
            <w:pPr>
              <w:rPr>
                <w:rFonts w:ascii="Arial" w:eastAsia="Arial" w:hAnsi="Arial" w:cs="Arial"/>
                <w:lang w:val="en-US"/>
              </w:rPr>
            </w:pPr>
            <w:r w:rsidRPr="007D48A6">
              <w:rPr>
                <w:rFonts w:ascii="Arial" w:eastAsia="Arial" w:hAnsi="Arial" w:cs="Arial"/>
                <w:lang w:val="en-US"/>
              </w:rPr>
              <w:lastRenderedPageBreak/>
              <w:t>22.2.3</w:t>
            </w:r>
            <w:r w:rsidR="00755E97" w:rsidRPr="007D48A6">
              <w:tab/>
            </w:r>
          </w:p>
        </w:tc>
        <w:tc>
          <w:tcPr>
            <w:tcW w:w="5339" w:type="dxa"/>
          </w:tcPr>
          <w:p w14:paraId="44BB109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Forensic units shall ensure that all practitioners who provide reports have a sufficient level of skill, experience, knowledge and, where appropriate, qualifications relevant to the type of evidence being adduced, to give credibility to the reliability of the work undertaken and the conclusions drawn. Practitioners shall also ensure that they are able to explain their methodology and reasoning, in a way that is comprehensible to a lay person and not be misleading. Such explanations should be concise.</w:t>
            </w:r>
          </w:p>
          <w:p w14:paraId="470B62AE" w14:textId="429D30ED"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1AD599EF"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0F7F2ECF" w14:textId="77777777" w:rsidR="00755E97" w:rsidRPr="007D48A6" w:rsidRDefault="00755E97" w:rsidP="2353485B">
            <w:pPr>
              <w:rPr>
                <w:rFonts w:ascii="Arial" w:eastAsia="Arial" w:hAnsi="Arial" w:cs="Arial"/>
                <w:b/>
                <w:bCs/>
              </w:rPr>
            </w:pPr>
          </w:p>
        </w:tc>
      </w:tr>
      <w:tr w:rsidR="00755E97" w:rsidRPr="007D48A6" w14:paraId="0D8E3950" w14:textId="77777777" w:rsidTr="007D48A6">
        <w:tc>
          <w:tcPr>
            <w:tcW w:w="1035" w:type="dxa"/>
          </w:tcPr>
          <w:p w14:paraId="4E00F00F" w14:textId="236ACCE4" w:rsidR="00755E97" w:rsidRPr="007D48A6" w:rsidRDefault="212B8A93" w:rsidP="2353485B">
            <w:pPr>
              <w:rPr>
                <w:rFonts w:ascii="Arial" w:eastAsia="Arial" w:hAnsi="Arial" w:cs="Arial"/>
                <w:lang w:val="en-US"/>
              </w:rPr>
            </w:pPr>
            <w:r w:rsidRPr="007D48A6">
              <w:rPr>
                <w:rFonts w:ascii="Arial" w:eastAsia="Arial" w:hAnsi="Arial" w:cs="Arial"/>
                <w:lang w:val="en-US"/>
              </w:rPr>
              <w:t>22.2.4</w:t>
            </w:r>
            <w:r w:rsidR="00755E97" w:rsidRPr="007D48A6">
              <w:tab/>
            </w:r>
          </w:p>
        </w:tc>
        <w:tc>
          <w:tcPr>
            <w:tcW w:w="5339" w:type="dxa"/>
          </w:tcPr>
          <w:p w14:paraId="534303AB"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The forensic unit shall consider whether any issues, other than performance against the criteria listed in section 22.2.3, would call into question the credibility of a competent practitioner and take appropriate action. Relevant issues include, but are not limited to, the following:</w:t>
            </w:r>
          </w:p>
          <w:p w14:paraId="4CF0A3D7"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a. adverse judicial comments;</w:t>
            </w:r>
          </w:p>
          <w:p w14:paraId="46CA5E73"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b. an active compliance notice issued under section 6 of the Act (i.e. one which has not been discharged through a completion certificate relating to any step or steps raised in the compliance notice); </w:t>
            </w:r>
          </w:p>
          <w:p w14:paraId="5C96387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 adverse findings by the Regulator issued by a route other than by a compliance notice under section 6 of the Act (e.g. issued as section 9 guidance to Crown Bodies); and</w:t>
            </w:r>
          </w:p>
          <w:p w14:paraId="67E702D6"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d. adverse findings by professional, or other regulatory bodies.</w:t>
            </w:r>
          </w:p>
          <w:p w14:paraId="150660AB" w14:textId="0A013381"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30B74535"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01E6C7DE" w14:textId="77777777" w:rsidR="00755E97" w:rsidRPr="007D48A6" w:rsidRDefault="00755E97" w:rsidP="2353485B">
            <w:pPr>
              <w:rPr>
                <w:rFonts w:ascii="Arial" w:eastAsia="Arial" w:hAnsi="Arial" w:cs="Arial"/>
                <w:b/>
                <w:bCs/>
              </w:rPr>
            </w:pPr>
          </w:p>
        </w:tc>
      </w:tr>
      <w:tr w:rsidR="00755E97" w:rsidRPr="007D48A6" w14:paraId="0B4B8B24" w14:textId="77777777" w:rsidTr="007D48A6">
        <w:tc>
          <w:tcPr>
            <w:tcW w:w="1035" w:type="dxa"/>
          </w:tcPr>
          <w:p w14:paraId="2439653E" w14:textId="6B21A285" w:rsidR="00755E97" w:rsidRPr="007D48A6" w:rsidRDefault="212B8A93" w:rsidP="2353485B">
            <w:pPr>
              <w:rPr>
                <w:rFonts w:ascii="Arial" w:eastAsia="Arial" w:hAnsi="Arial" w:cs="Arial"/>
                <w:lang w:val="en-US"/>
              </w:rPr>
            </w:pPr>
            <w:r w:rsidRPr="007D48A6">
              <w:rPr>
                <w:rFonts w:ascii="Arial" w:eastAsia="Arial" w:hAnsi="Arial" w:cs="Arial"/>
                <w:lang w:val="en-US"/>
              </w:rPr>
              <w:t>22.2.5</w:t>
            </w:r>
            <w:r w:rsidR="00755E97" w:rsidRPr="007D48A6">
              <w:tab/>
            </w:r>
          </w:p>
        </w:tc>
        <w:tc>
          <w:tcPr>
            <w:tcW w:w="5339" w:type="dxa"/>
          </w:tcPr>
          <w:p w14:paraId="0464AD2D"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Forensic units shall ensure that all practitioners who provide evidence, including opinion based on their practical experience and/or their professional </w:t>
            </w:r>
            <w:r w:rsidRPr="007D48A6">
              <w:rPr>
                <w:rFonts w:ascii="Arial" w:eastAsia="Arial" w:hAnsi="Arial" w:cs="Arial"/>
                <w:lang w:val="en-US"/>
              </w:rPr>
              <w:lastRenderedPageBreak/>
              <w:t>knowledge, are additionally able to provide, where available (also see the list included in the Criminal Practice Directions 2023 (direction 7.1.2) [11]):</w:t>
            </w:r>
          </w:p>
          <w:p w14:paraId="2554375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a. an explanation of their methodology and reasoning; </w:t>
            </w:r>
          </w:p>
          <w:p w14:paraId="2ADBF3F3"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b. reference to a body of up-to-date specialist literature relating to the field of expertise and the extent to which this supports or undermines their methodology and reasoning; </w:t>
            </w:r>
          </w:p>
          <w:p w14:paraId="532A87F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 an assessment that any database they have relied on is relevant and sufficient in size and quality to justify the nature and breadth of inferences drawn from it, that the inferences are logically sound and that alternative hypotheses in the investigative opinion mode and alternative propositions in the evaluative opinion mode have been properly considered;</w:t>
            </w:r>
          </w:p>
          <w:p w14:paraId="21AF1501"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d. a demonstration that their methodology, assumptions and reasoning have been considered by other practitioners and are regarded as sound or, where challenged, the concerns have been satisfactorily addressed;</w:t>
            </w:r>
          </w:p>
          <w:p w14:paraId="54C58E05"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e. an assessment of the extent to which their methodology and reasoning are accepted by other practitioners, together with details of any outstanding concerns; </w:t>
            </w:r>
          </w:p>
          <w:p w14:paraId="39E63AAC"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f. relevant information to support claims of expertise, as well as anything that may adversely affect credibility or competence (e.g. adverse judicial findings) [17]; and</w:t>
            </w:r>
          </w:p>
          <w:p w14:paraId="1B65B60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g. the statement of understanding and truth in expert reports for the CJS in England and Wales, as </w:t>
            </w:r>
            <w:r w:rsidRPr="007D48A6">
              <w:rPr>
                <w:rFonts w:ascii="Arial" w:eastAsia="Arial" w:hAnsi="Arial" w:cs="Arial"/>
                <w:lang w:val="en-US"/>
              </w:rPr>
              <w:lastRenderedPageBreak/>
              <w:t>required in the Criminal Practice Directions 2023 (direction 7.2) [11].</w:t>
            </w:r>
          </w:p>
          <w:p w14:paraId="48EDC853" w14:textId="50659EB1"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652AF8F5"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3C9DC2EB" w14:textId="77777777" w:rsidR="00755E97" w:rsidRPr="007D48A6" w:rsidRDefault="00755E97" w:rsidP="2353485B">
            <w:pPr>
              <w:rPr>
                <w:rFonts w:ascii="Arial" w:eastAsia="Arial" w:hAnsi="Arial" w:cs="Arial"/>
                <w:b/>
                <w:bCs/>
              </w:rPr>
            </w:pPr>
          </w:p>
        </w:tc>
      </w:tr>
      <w:tr w:rsidR="00755E97" w:rsidRPr="007D48A6" w14:paraId="266F8E4E" w14:textId="77777777" w:rsidTr="0034096C">
        <w:trPr>
          <w:cantSplit/>
        </w:trPr>
        <w:tc>
          <w:tcPr>
            <w:tcW w:w="1035" w:type="dxa"/>
          </w:tcPr>
          <w:p w14:paraId="5E250A18" w14:textId="6585CDB5" w:rsidR="00755E97" w:rsidRPr="007D48A6" w:rsidRDefault="212B8A93" w:rsidP="2353485B">
            <w:pPr>
              <w:rPr>
                <w:rFonts w:ascii="Arial" w:eastAsia="Arial" w:hAnsi="Arial" w:cs="Arial"/>
                <w:lang w:val="en-US"/>
              </w:rPr>
            </w:pPr>
            <w:r w:rsidRPr="007D48A6">
              <w:rPr>
                <w:rFonts w:ascii="Arial" w:eastAsia="Arial" w:hAnsi="Arial" w:cs="Arial"/>
                <w:lang w:val="en-US"/>
              </w:rPr>
              <w:lastRenderedPageBreak/>
              <w:t>22.2.6</w:t>
            </w:r>
            <w:r w:rsidR="00755E97" w:rsidRPr="007D48A6">
              <w:tab/>
            </w:r>
          </w:p>
        </w:tc>
        <w:tc>
          <w:tcPr>
            <w:tcW w:w="5339" w:type="dxa"/>
          </w:tcPr>
          <w:p w14:paraId="593177B0"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The broad range of case circumstances encountered in any discipline of forensic science means that a particular practitioner will have more relevant skill, experience, and expertise in some cases than in others. In order to demonstrate the competence of experts, a system shall be in place that addresses the following:</w:t>
            </w:r>
          </w:p>
          <w:p w14:paraId="59C97A18"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a. The competence of each expert in each discipline in which they claim expertise, which is thereafter monitored at appropriate intervals. </w:t>
            </w:r>
          </w:p>
          <w:p w14:paraId="215DDEC9"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b. complying with their obligations under Criminal Procedure Rules Part 19.4 (b) and (f) [11]: experts should remain up to date with their knowledge of the scientific literature relevant to their field. </w:t>
            </w:r>
          </w:p>
          <w:p w14:paraId="2938865C"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 Experts should participate in regular evaluation of their expertise [20] [21] through, for example, proficiency tests that are representative of the complexity encountered in casework.</w:t>
            </w:r>
          </w:p>
          <w:p w14:paraId="4E0127BD" w14:textId="77777777" w:rsidR="00755E97" w:rsidRPr="007D48A6" w:rsidRDefault="00755E97" w:rsidP="2353485B">
            <w:pPr>
              <w:rPr>
                <w:rFonts w:ascii="Arial" w:eastAsia="Arial" w:hAnsi="Arial" w:cs="Arial"/>
                <w:lang w:val="en-US"/>
              </w:rPr>
            </w:pPr>
          </w:p>
        </w:tc>
        <w:tc>
          <w:tcPr>
            <w:tcW w:w="5386" w:type="dxa"/>
            <w:tcBorders>
              <w:top w:val="single" w:sz="4" w:space="0" w:color="auto"/>
              <w:bottom w:val="single" w:sz="4" w:space="0" w:color="auto"/>
            </w:tcBorders>
          </w:tcPr>
          <w:p w14:paraId="1D5E6284"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48F62829" w14:textId="77777777" w:rsidR="00755E97" w:rsidRPr="007D48A6" w:rsidRDefault="00755E97" w:rsidP="2353485B">
            <w:pPr>
              <w:rPr>
                <w:rFonts w:ascii="Arial" w:eastAsia="Arial" w:hAnsi="Arial" w:cs="Arial"/>
                <w:b/>
                <w:bCs/>
              </w:rPr>
            </w:pPr>
          </w:p>
        </w:tc>
      </w:tr>
      <w:tr w:rsidR="00755E97" w:rsidRPr="007D48A6" w14:paraId="1B05D47A" w14:textId="77777777" w:rsidTr="0034096C">
        <w:trPr>
          <w:cantSplit/>
        </w:trPr>
        <w:tc>
          <w:tcPr>
            <w:tcW w:w="1035" w:type="dxa"/>
          </w:tcPr>
          <w:p w14:paraId="58D81AF6" w14:textId="788739E1" w:rsidR="00755E97" w:rsidRPr="007D48A6" w:rsidRDefault="212B8A93" w:rsidP="2353485B">
            <w:pPr>
              <w:rPr>
                <w:rFonts w:ascii="Arial" w:eastAsia="Arial" w:hAnsi="Arial" w:cs="Arial"/>
                <w:lang w:val="en-US"/>
              </w:rPr>
            </w:pPr>
            <w:r w:rsidRPr="007D48A6">
              <w:rPr>
                <w:rFonts w:ascii="Arial" w:eastAsia="Arial" w:hAnsi="Arial" w:cs="Arial"/>
                <w:lang w:val="en-US"/>
              </w:rPr>
              <w:t>22.3.1</w:t>
            </w:r>
            <w:r w:rsidR="00755E97" w:rsidRPr="007D48A6">
              <w:tab/>
            </w:r>
          </w:p>
        </w:tc>
        <w:tc>
          <w:tcPr>
            <w:tcW w:w="5339" w:type="dxa"/>
          </w:tcPr>
          <w:p w14:paraId="1E729026"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The manner in which competence is developed, achieved, demonstrated and maintained shall be documented, and the forensic unit shall have a policy for retention of training materials, training, and competence assessment records in line with the policy for retention of case files.</w:t>
            </w:r>
          </w:p>
          <w:p w14:paraId="758F2A41" w14:textId="76C4715C"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1054E61E"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240CD2F5" w14:textId="77777777" w:rsidR="00755E97" w:rsidRPr="007D48A6" w:rsidRDefault="00755E97" w:rsidP="2353485B">
            <w:pPr>
              <w:rPr>
                <w:rFonts w:ascii="Arial" w:eastAsia="Arial" w:hAnsi="Arial" w:cs="Arial"/>
                <w:b/>
                <w:bCs/>
              </w:rPr>
            </w:pPr>
          </w:p>
        </w:tc>
      </w:tr>
      <w:tr w:rsidR="00755E97" w:rsidRPr="007D48A6" w14:paraId="3B59F7ED" w14:textId="77777777" w:rsidTr="0034096C">
        <w:trPr>
          <w:cantSplit/>
        </w:trPr>
        <w:tc>
          <w:tcPr>
            <w:tcW w:w="1035" w:type="dxa"/>
          </w:tcPr>
          <w:p w14:paraId="49B50D22" w14:textId="693DC3BD" w:rsidR="00755E97" w:rsidRPr="007D48A6" w:rsidRDefault="212B8A93" w:rsidP="2353485B">
            <w:pPr>
              <w:rPr>
                <w:rFonts w:ascii="Arial" w:eastAsia="Arial" w:hAnsi="Arial" w:cs="Arial"/>
                <w:lang w:val="en-US"/>
              </w:rPr>
            </w:pPr>
            <w:r w:rsidRPr="007D48A6">
              <w:rPr>
                <w:rFonts w:ascii="Arial" w:eastAsia="Arial" w:hAnsi="Arial" w:cs="Arial"/>
                <w:lang w:val="en-US"/>
              </w:rPr>
              <w:lastRenderedPageBreak/>
              <w:t>22.3.2</w:t>
            </w:r>
            <w:r w:rsidR="00755E97" w:rsidRPr="007D48A6">
              <w:tab/>
            </w:r>
          </w:p>
        </w:tc>
        <w:tc>
          <w:tcPr>
            <w:tcW w:w="5339" w:type="dxa"/>
          </w:tcPr>
          <w:p w14:paraId="1DDE79D6"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If continuous professional development is to be used as part of formal competence assessment, then adequate records shall be kept to evidence that.</w:t>
            </w:r>
          </w:p>
          <w:p w14:paraId="41C5AFC3" w14:textId="018B2A77" w:rsidR="007738A7" w:rsidRPr="007D48A6" w:rsidRDefault="007738A7" w:rsidP="2353485B">
            <w:pPr>
              <w:rPr>
                <w:rFonts w:ascii="Arial" w:eastAsia="Arial" w:hAnsi="Arial" w:cs="Arial"/>
                <w:lang w:val="en-US"/>
              </w:rPr>
            </w:pPr>
          </w:p>
        </w:tc>
        <w:tc>
          <w:tcPr>
            <w:tcW w:w="5386" w:type="dxa"/>
            <w:tcBorders>
              <w:top w:val="single" w:sz="4" w:space="0" w:color="auto"/>
              <w:bottom w:val="single" w:sz="4" w:space="0" w:color="auto"/>
            </w:tcBorders>
          </w:tcPr>
          <w:p w14:paraId="57F4A095"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5EC15EAD" w14:textId="77777777" w:rsidR="00755E97" w:rsidRPr="007D48A6" w:rsidRDefault="00755E97" w:rsidP="2353485B">
            <w:pPr>
              <w:rPr>
                <w:rFonts w:ascii="Arial" w:eastAsia="Arial" w:hAnsi="Arial" w:cs="Arial"/>
                <w:b/>
                <w:bCs/>
              </w:rPr>
            </w:pPr>
          </w:p>
        </w:tc>
      </w:tr>
      <w:tr w:rsidR="00755E97" w:rsidRPr="007D48A6" w14:paraId="54FE47A6" w14:textId="77777777" w:rsidTr="0034096C">
        <w:trPr>
          <w:cantSplit/>
        </w:trPr>
        <w:tc>
          <w:tcPr>
            <w:tcW w:w="1035" w:type="dxa"/>
          </w:tcPr>
          <w:p w14:paraId="05891A37" w14:textId="52E8D3EC" w:rsidR="00755E97" w:rsidRPr="007D48A6" w:rsidRDefault="212B8A93" w:rsidP="2353485B">
            <w:pPr>
              <w:rPr>
                <w:rFonts w:ascii="Arial" w:eastAsia="Arial" w:hAnsi="Arial" w:cs="Arial"/>
                <w:lang w:val="en-US"/>
              </w:rPr>
            </w:pPr>
            <w:r w:rsidRPr="007D48A6">
              <w:rPr>
                <w:rFonts w:ascii="Arial" w:eastAsia="Arial" w:hAnsi="Arial" w:cs="Arial"/>
                <w:lang w:val="en-US"/>
              </w:rPr>
              <w:t>22.3.3</w:t>
            </w:r>
            <w:r w:rsidR="00755E97" w:rsidRPr="007D48A6">
              <w:tab/>
            </w:r>
          </w:p>
        </w:tc>
        <w:tc>
          <w:tcPr>
            <w:tcW w:w="5339" w:type="dxa"/>
          </w:tcPr>
          <w:p w14:paraId="4916E385"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Competence records shall be kept in sufficient detail to provide evidence of suitable training and formal competence assessment. These records shall include, but not be limited to:</w:t>
            </w:r>
          </w:p>
          <w:p w14:paraId="0E234202"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a. academic and/or professional qualifications;</w:t>
            </w:r>
          </w:p>
          <w:p w14:paraId="79A7EE49"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b. internal/external courses attended;</w:t>
            </w:r>
          </w:p>
          <w:p w14:paraId="3A6D6320"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c. relevant training/retraining received from the forensic unit;</w:t>
            </w:r>
          </w:p>
          <w:p w14:paraId="11809F2A"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d. any subsequent remedial action from any substantive complaints, errors, or adverse judicial comments; </w:t>
            </w:r>
          </w:p>
          <w:p w14:paraId="0E66CE40"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e. any substantive accolades or commendations pertinent to skills and experience;</w:t>
            </w:r>
          </w:p>
          <w:p w14:paraId="19032560"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 xml:space="preserve">f. tasks for which the practitioner has been assessed as competent and authorised to carry out; </w:t>
            </w:r>
          </w:p>
          <w:p w14:paraId="28BD893A"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g. date(s) on which competence and authorisation were confirmed; and</w:t>
            </w:r>
          </w:p>
          <w:p w14:paraId="0A463623" w14:textId="77777777" w:rsidR="00755E97" w:rsidRPr="007D48A6" w:rsidRDefault="212B8A93" w:rsidP="2353485B">
            <w:pPr>
              <w:rPr>
                <w:rFonts w:ascii="Arial" w:eastAsia="Arial" w:hAnsi="Arial" w:cs="Arial"/>
                <w:lang w:val="en-US"/>
              </w:rPr>
            </w:pPr>
            <w:r w:rsidRPr="007D48A6">
              <w:rPr>
                <w:rFonts w:ascii="Arial" w:eastAsia="Arial" w:hAnsi="Arial" w:cs="Arial"/>
                <w:lang w:val="en-US"/>
              </w:rPr>
              <w:t>h. date(s) on which competence and authorisation lapsed or were removed.</w:t>
            </w:r>
          </w:p>
          <w:p w14:paraId="42979BCE" w14:textId="77777777" w:rsidR="00755E97" w:rsidRPr="007D48A6" w:rsidRDefault="00755E97" w:rsidP="2353485B">
            <w:pPr>
              <w:rPr>
                <w:rFonts w:ascii="Arial" w:eastAsia="Arial" w:hAnsi="Arial" w:cs="Arial"/>
                <w:lang w:val="en-US"/>
              </w:rPr>
            </w:pPr>
          </w:p>
          <w:p w14:paraId="77BF5EA8" w14:textId="77777777" w:rsidR="00755E97" w:rsidRPr="007D48A6" w:rsidRDefault="00755E97" w:rsidP="2353485B">
            <w:pPr>
              <w:rPr>
                <w:rFonts w:ascii="Arial" w:eastAsia="Arial" w:hAnsi="Arial" w:cs="Arial"/>
                <w:lang w:val="en-US"/>
              </w:rPr>
            </w:pPr>
          </w:p>
        </w:tc>
        <w:tc>
          <w:tcPr>
            <w:tcW w:w="5386" w:type="dxa"/>
            <w:tcBorders>
              <w:top w:val="single" w:sz="4" w:space="0" w:color="auto"/>
              <w:bottom w:val="single" w:sz="4" w:space="0" w:color="auto"/>
            </w:tcBorders>
          </w:tcPr>
          <w:p w14:paraId="039F5975" w14:textId="77777777" w:rsidR="00755E97" w:rsidRPr="007D48A6" w:rsidRDefault="00755E97" w:rsidP="2353485B">
            <w:pPr>
              <w:rPr>
                <w:rFonts w:ascii="Arial" w:eastAsia="Arial" w:hAnsi="Arial" w:cs="Arial"/>
                <w:b/>
                <w:bCs/>
              </w:rPr>
            </w:pPr>
          </w:p>
        </w:tc>
        <w:tc>
          <w:tcPr>
            <w:tcW w:w="3628" w:type="dxa"/>
            <w:tcBorders>
              <w:top w:val="single" w:sz="4" w:space="0" w:color="auto"/>
              <w:bottom w:val="single" w:sz="4" w:space="0" w:color="auto"/>
            </w:tcBorders>
          </w:tcPr>
          <w:p w14:paraId="13378BE3" w14:textId="77777777" w:rsidR="00755E97" w:rsidRPr="007D48A6" w:rsidRDefault="00755E97" w:rsidP="2353485B">
            <w:pPr>
              <w:rPr>
                <w:rFonts w:ascii="Arial" w:eastAsia="Arial" w:hAnsi="Arial" w:cs="Arial"/>
                <w:b/>
                <w:bCs/>
              </w:rPr>
            </w:pPr>
          </w:p>
        </w:tc>
      </w:tr>
      <w:tr w:rsidR="00003433" w:rsidRPr="007D48A6" w14:paraId="4F2AD2CB" w14:textId="77777777" w:rsidTr="007D48A6">
        <w:trPr>
          <w:cantSplit/>
          <w:trHeight w:val="365"/>
        </w:trPr>
        <w:tc>
          <w:tcPr>
            <w:tcW w:w="15388" w:type="dxa"/>
            <w:gridSpan w:val="4"/>
            <w:shd w:val="clear" w:color="auto" w:fill="002060"/>
            <w:vAlign w:val="center"/>
          </w:tcPr>
          <w:p w14:paraId="69F74BFB" w14:textId="057137EE" w:rsidR="00003433" w:rsidRPr="007D48A6" w:rsidRDefault="223EF64C" w:rsidP="2353485B">
            <w:pPr>
              <w:jc w:val="center"/>
              <w:rPr>
                <w:rFonts w:ascii="Arial" w:eastAsia="Arial" w:hAnsi="Arial" w:cs="Arial"/>
                <w:b/>
                <w:bCs/>
                <w:color w:val="FFFFFF" w:themeColor="background1"/>
              </w:rPr>
            </w:pPr>
            <w:r w:rsidRPr="007D48A6">
              <w:rPr>
                <w:rFonts w:ascii="Arial" w:eastAsia="Arial" w:hAnsi="Arial" w:cs="Arial"/>
                <w:b/>
                <w:bCs/>
                <w:color w:val="FFFFFF" w:themeColor="background1"/>
              </w:rPr>
              <w:t>END</w:t>
            </w:r>
            <w:r w:rsidR="00917F3A" w:rsidRPr="007D48A6">
              <w:rPr>
                <w:rFonts w:ascii="Arial" w:eastAsia="Arial" w:hAnsi="Arial" w:cs="Arial"/>
                <w:b/>
                <w:bCs/>
                <w:color w:val="FFFFFF" w:themeColor="background1"/>
              </w:rPr>
              <w:t xml:space="preserve"> S</w:t>
            </w:r>
            <w:r w:rsidR="309FA1A4" w:rsidRPr="007D48A6">
              <w:rPr>
                <w:rFonts w:ascii="Arial" w:eastAsia="Arial" w:hAnsi="Arial" w:cs="Arial"/>
                <w:b/>
                <w:bCs/>
                <w:color w:val="FFFFFF" w:themeColor="background1"/>
              </w:rPr>
              <w:t>ECTION 2</w:t>
            </w:r>
            <w:r w:rsidR="3FB7C607" w:rsidRPr="007D48A6">
              <w:rPr>
                <w:rFonts w:ascii="Arial" w:eastAsia="Arial" w:hAnsi="Arial" w:cs="Arial"/>
                <w:b/>
                <w:bCs/>
                <w:color w:val="FFFFFF" w:themeColor="background1"/>
              </w:rPr>
              <w:t>2</w:t>
            </w:r>
            <w:r w:rsidR="309FA1A4" w:rsidRPr="007D48A6">
              <w:rPr>
                <w:rFonts w:ascii="Arial" w:eastAsia="Arial" w:hAnsi="Arial" w:cs="Arial"/>
                <w:b/>
                <w:bCs/>
                <w:color w:val="FFFFFF" w:themeColor="background1"/>
              </w:rPr>
              <w:t xml:space="preserve"> REQUIREMENTS</w:t>
            </w:r>
          </w:p>
        </w:tc>
      </w:tr>
    </w:tbl>
    <w:p w14:paraId="3CD1D06F" w14:textId="01586751" w:rsidR="002C70F0" w:rsidRPr="007D48A6" w:rsidRDefault="002C70F0" w:rsidP="2353485B">
      <w:pPr>
        <w:rPr>
          <w:rFonts w:ascii="Arial" w:eastAsia="Arial" w:hAnsi="Arial" w:cs="Arial"/>
        </w:rPr>
      </w:pPr>
    </w:p>
    <w:p w14:paraId="7955E872" w14:textId="64BF04CE" w:rsidR="00917F3A" w:rsidRPr="007D48A6" w:rsidRDefault="00917F3A" w:rsidP="2353485B">
      <w:pPr>
        <w:rPr>
          <w:rFonts w:ascii="Arial" w:eastAsia="Arial" w:hAnsi="Arial" w:cs="Arial"/>
        </w:rPr>
      </w:pPr>
      <w:r w:rsidRPr="007D48A6">
        <w:rPr>
          <w:rFonts w:ascii="Arial" w:eastAsia="Arial" w:hAnsi="Arial" w:cs="Arial"/>
        </w:rPr>
        <w:br w:type="page"/>
      </w:r>
    </w:p>
    <w:p w14:paraId="0F2838E4" w14:textId="667AC394" w:rsidR="00917F3A" w:rsidRPr="007D48A6" w:rsidRDefault="00466084" w:rsidP="2353485B">
      <w:pPr>
        <w:rPr>
          <w:rFonts w:ascii="Arial" w:eastAsia="Arial" w:hAnsi="Arial" w:cs="Arial"/>
          <w:b/>
          <w:bCs/>
        </w:rPr>
      </w:pPr>
      <w:r w:rsidRPr="007D48A6">
        <w:rPr>
          <w:rFonts w:ascii="Arial" w:eastAsia="Arial" w:hAnsi="Arial" w:cs="Arial"/>
          <w:b/>
          <w:bCs/>
        </w:rPr>
        <w:lastRenderedPageBreak/>
        <w:t>PART B</w:t>
      </w:r>
    </w:p>
    <w:tbl>
      <w:tblPr>
        <w:tblStyle w:val="TableGrid"/>
        <w:tblW w:w="15388" w:type="dxa"/>
        <w:tblLook w:val="04A0" w:firstRow="1" w:lastRow="0" w:firstColumn="1" w:lastColumn="0" w:noHBand="0" w:noVBand="1"/>
      </w:tblPr>
      <w:tblGrid>
        <w:gridCol w:w="1050"/>
        <w:gridCol w:w="5324"/>
        <w:gridCol w:w="5386"/>
        <w:gridCol w:w="3628"/>
      </w:tblGrid>
      <w:tr w:rsidR="00917F3A" w:rsidRPr="007D48A6" w14:paraId="09BEFF9E" w14:textId="77777777" w:rsidTr="007D48A6">
        <w:trPr>
          <w:cantSplit/>
          <w:trHeight w:val="680"/>
          <w:tblHeader/>
        </w:trPr>
        <w:tc>
          <w:tcPr>
            <w:tcW w:w="15388" w:type="dxa"/>
            <w:gridSpan w:val="4"/>
            <w:tcBorders>
              <w:bottom w:val="single" w:sz="4" w:space="0" w:color="auto"/>
            </w:tcBorders>
            <w:shd w:val="clear" w:color="auto" w:fill="002060"/>
            <w:vAlign w:val="center"/>
          </w:tcPr>
          <w:p w14:paraId="644D3606" w14:textId="77777777" w:rsidR="00917F3A" w:rsidRPr="007D48A6" w:rsidRDefault="00917F3A" w:rsidP="2353485B">
            <w:pPr>
              <w:rPr>
                <w:rFonts w:ascii="Arial" w:eastAsia="Arial" w:hAnsi="Arial" w:cs="Arial"/>
                <w:b/>
                <w:bCs/>
                <w:color w:val="FFFFFF" w:themeColor="background1"/>
              </w:rPr>
            </w:pPr>
          </w:p>
          <w:p w14:paraId="011E7986" w14:textId="77777777" w:rsidR="00917F3A" w:rsidRPr="007D48A6" w:rsidRDefault="00917F3A" w:rsidP="2353485B">
            <w:pPr>
              <w:rPr>
                <w:rFonts w:ascii="Arial" w:eastAsia="Arial" w:hAnsi="Arial" w:cs="Arial"/>
                <w:b/>
                <w:bCs/>
                <w:color w:val="FFFFFF" w:themeColor="background1"/>
              </w:rPr>
            </w:pPr>
            <w:r w:rsidRPr="007D48A6">
              <w:rPr>
                <w:rFonts w:ascii="Arial" w:eastAsia="Arial" w:hAnsi="Arial" w:cs="Arial"/>
                <w:b/>
                <w:bCs/>
                <w:color w:val="FFFFFF" w:themeColor="background1"/>
              </w:rPr>
              <w:t>FORENSIC SCIENCE REGULATOR – CODE OF PRACTICE Version 2</w:t>
            </w:r>
          </w:p>
          <w:p w14:paraId="0928A808" w14:textId="77777777" w:rsidR="00917F3A" w:rsidRPr="007D48A6" w:rsidRDefault="00917F3A" w:rsidP="2353485B">
            <w:pPr>
              <w:rPr>
                <w:rFonts w:ascii="Arial" w:eastAsia="Arial" w:hAnsi="Arial" w:cs="Arial"/>
                <w:b/>
                <w:bCs/>
                <w:color w:val="FFFFFF" w:themeColor="background1"/>
              </w:rPr>
            </w:pPr>
            <w:r w:rsidRPr="007D48A6">
              <w:rPr>
                <w:rFonts w:ascii="Arial" w:eastAsia="Arial" w:hAnsi="Arial" w:cs="Arial"/>
                <w:b/>
                <w:bCs/>
                <w:color w:val="FFFFFF" w:themeColor="background1"/>
              </w:rPr>
              <w:t>Section 90 Specific Requirements (this shall also take into account the requirements of FSA-INC 100 in terms of all crime types and all locations of deployment within the legal entity)</w:t>
            </w:r>
          </w:p>
          <w:p w14:paraId="77C2DDAC" w14:textId="77777777" w:rsidR="00917F3A" w:rsidRPr="007D48A6" w:rsidRDefault="00917F3A" w:rsidP="2353485B">
            <w:pPr>
              <w:rPr>
                <w:rFonts w:ascii="Arial" w:eastAsia="Arial" w:hAnsi="Arial" w:cs="Arial"/>
                <w:b/>
                <w:bCs/>
                <w:color w:val="FFFFFF" w:themeColor="background1"/>
              </w:rPr>
            </w:pPr>
          </w:p>
        </w:tc>
      </w:tr>
      <w:tr w:rsidR="00917F3A" w:rsidRPr="007D48A6" w14:paraId="4931C258" w14:textId="77777777" w:rsidTr="007D48A6">
        <w:trPr>
          <w:cantSplit/>
          <w:tblHeader/>
        </w:trPr>
        <w:tc>
          <w:tcPr>
            <w:tcW w:w="1050" w:type="dxa"/>
            <w:tcBorders>
              <w:bottom w:val="single" w:sz="4" w:space="0" w:color="auto"/>
              <w:right w:val="nil"/>
            </w:tcBorders>
            <w:shd w:val="clear" w:color="auto" w:fill="B4C6E7" w:themeFill="accent1" w:themeFillTint="66"/>
            <w:vAlign w:val="center"/>
          </w:tcPr>
          <w:p w14:paraId="7F611075" w14:textId="77777777" w:rsidR="00917F3A" w:rsidRPr="007D48A6" w:rsidRDefault="00917F3A" w:rsidP="2353485B">
            <w:pPr>
              <w:rPr>
                <w:rFonts w:ascii="Arial" w:eastAsia="Arial" w:hAnsi="Arial" w:cs="Arial"/>
                <w:lang w:val="en-US"/>
              </w:rPr>
            </w:pPr>
            <w:r w:rsidRPr="007D48A6">
              <w:rPr>
                <w:rFonts w:ascii="Arial" w:eastAsia="Arial" w:hAnsi="Arial" w:cs="Arial"/>
                <w:b/>
                <w:bCs/>
                <w:color w:val="000000" w:themeColor="text1"/>
              </w:rPr>
              <w:t>Clause</w:t>
            </w:r>
          </w:p>
        </w:tc>
        <w:tc>
          <w:tcPr>
            <w:tcW w:w="5324" w:type="dxa"/>
            <w:tcBorders>
              <w:bottom w:val="single" w:sz="4" w:space="0" w:color="auto"/>
              <w:right w:val="nil"/>
            </w:tcBorders>
            <w:shd w:val="clear" w:color="auto" w:fill="B4C6E7" w:themeFill="accent1" w:themeFillTint="66"/>
            <w:vAlign w:val="center"/>
          </w:tcPr>
          <w:p w14:paraId="49C16452" w14:textId="77777777" w:rsidR="00917F3A" w:rsidRPr="007D48A6" w:rsidRDefault="00917F3A" w:rsidP="2353485B">
            <w:pPr>
              <w:rPr>
                <w:rFonts w:ascii="Arial" w:eastAsia="Arial" w:hAnsi="Arial" w:cs="Arial"/>
                <w:lang w:val="en-US"/>
              </w:rPr>
            </w:pPr>
            <w:r w:rsidRPr="007D48A6">
              <w:rPr>
                <w:rFonts w:ascii="Arial" w:eastAsia="Arial" w:hAnsi="Arial" w:cs="Arial"/>
                <w:b/>
                <w:bCs/>
                <w:color w:val="000000" w:themeColor="text1"/>
              </w:rPr>
              <w:t>Description</w:t>
            </w:r>
          </w:p>
        </w:tc>
        <w:tc>
          <w:tcPr>
            <w:tcW w:w="5386" w:type="dxa"/>
            <w:tcBorders>
              <w:bottom w:val="single" w:sz="4" w:space="0" w:color="auto"/>
              <w:right w:val="nil"/>
            </w:tcBorders>
            <w:shd w:val="clear" w:color="auto" w:fill="B4C6E7" w:themeFill="accent1" w:themeFillTint="66"/>
            <w:vAlign w:val="center"/>
          </w:tcPr>
          <w:p w14:paraId="1B327588" w14:textId="77777777" w:rsidR="00917F3A" w:rsidRPr="007D48A6" w:rsidRDefault="00917F3A" w:rsidP="2353485B">
            <w:pPr>
              <w:rPr>
                <w:rFonts w:ascii="Arial" w:eastAsia="Arial" w:hAnsi="Arial" w:cs="Arial"/>
                <w:b/>
                <w:bCs/>
              </w:rPr>
            </w:pPr>
            <w:r w:rsidRPr="007D48A6">
              <w:rPr>
                <w:rFonts w:ascii="Arial" w:eastAsia="Arial" w:hAnsi="Arial" w:cs="Arial"/>
                <w:b/>
                <w:bCs/>
                <w:color w:val="000000" w:themeColor="text1"/>
              </w:rPr>
              <w:t>Description of how the forensic unit meets the requirements (included detailed location within the attached document)</w:t>
            </w:r>
          </w:p>
        </w:tc>
        <w:tc>
          <w:tcPr>
            <w:tcW w:w="3628" w:type="dxa"/>
            <w:tcBorders>
              <w:bottom w:val="single" w:sz="4" w:space="0" w:color="auto"/>
              <w:right w:val="nil"/>
            </w:tcBorders>
            <w:shd w:val="clear" w:color="auto" w:fill="B4C6E7" w:themeFill="accent1" w:themeFillTint="66"/>
            <w:vAlign w:val="center"/>
          </w:tcPr>
          <w:p w14:paraId="79D3B0C7" w14:textId="77777777" w:rsidR="00917F3A" w:rsidRPr="007D48A6" w:rsidRDefault="00917F3A" w:rsidP="2353485B">
            <w:pPr>
              <w:rPr>
                <w:rFonts w:ascii="Arial" w:eastAsia="Arial" w:hAnsi="Arial" w:cs="Arial"/>
                <w:b/>
                <w:bCs/>
              </w:rPr>
            </w:pPr>
            <w:r w:rsidRPr="007D48A6">
              <w:rPr>
                <w:rFonts w:ascii="Arial" w:eastAsia="Arial" w:hAnsi="Arial" w:cs="Arial"/>
                <w:b/>
                <w:bCs/>
                <w:color w:val="000000" w:themeColor="text1"/>
              </w:rPr>
              <w:t>Attached document (detailing the precise filename for the attached document and relevant locations with it)</w:t>
            </w:r>
          </w:p>
        </w:tc>
      </w:tr>
      <w:tr w:rsidR="00917F3A" w:rsidRPr="007D48A6" w14:paraId="317FB922" w14:textId="77777777" w:rsidTr="007D48A6">
        <w:tc>
          <w:tcPr>
            <w:tcW w:w="1050" w:type="dxa"/>
          </w:tcPr>
          <w:p w14:paraId="14F99425" w14:textId="77777777" w:rsidR="00917F3A" w:rsidRPr="007D48A6" w:rsidRDefault="00917F3A" w:rsidP="2353485B">
            <w:pPr>
              <w:rPr>
                <w:rFonts w:ascii="Arial" w:eastAsia="Arial" w:hAnsi="Arial" w:cs="Arial"/>
              </w:rPr>
            </w:pPr>
            <w:r w:rsidRPr="007D48A6">
              <w:rPr>
                <w:rFonts w:ascii="Arial" w:eastAsia="Arial" w:hAnsi="Arial" w:cs="Arial"/>
              </w:rPr>
              <w:t>90.2.1</w:t>
            </w:r>
          </w:p>
          <w:p w14:paraId="45B511AE" w14:textId="77777777" w:rsidR="00917F3A" w:rsidRPr="007D48A6" w:rsidRDefault="00917F3A" w:rsidP="2353485B">
            <w:pPr>
              <w:rPr>
                <w:rFonts w:ascii="Arial" w:eastAsia="Arial" w:hAnsi="Arial" w:cs="Arial"/>
                <w:lang w:val="en-US"/>
              </w:rPr>
            </w:pPr>
          </w:p>
        </w:tc>
        <w:tc>
          <w:tcPr>
            <w:tcW w:w="5324" w:type="dxa"/>
          </w:tcPr>
          <w:p w14:paraId="4E740991" w14:textId="4557A3ED" w:rsidR="00917F3A" w:rsidRPr="007D48A6" w:rsidRDefault="00917F3A" w:rsidP="2353485B">
            <w:pPr>
              <w:rPr>
                <w:rFonts w:ascii="Arial" w:eastAsia="Arial" w:hAnsi="Arial" w:cs="Arial"/>
              </w:rPr>
            </w:pPr>
            <w:r w:rsidRPr="007D48A6">
              <w:rPr>
                <w:rFonts w:ascii="Arial" w:eastAsia="Arial" w:hAnsi="Arial" w:cs="Arial"/>
              </w:rPr>
              <w:t xml:space="preserve">Incident scenes present a wide variety of circumstances and require the effective application of professional judgement (section 31.4.9). Forensic units shall ensure that this is reflected in all relevant </w:t>
            </w:r>
            <w:r w:rsidR="4227279B" w:rsidRPr="007D48A6">
              <w:rPr>
                <w:rFonts w:ascii="Arial" w:eastAsia="Arial" w:hAnsi="Arial" w:cs="Arial"/>
              </w:rPr>
              <w:t>procedures and</w:t>
            </w:r>
            <w:r w:rsidRPr="007D48A6">
              <w:rPr>
                <w:rFonts w:ascii="Arial" w:eastAsia="Arial" w:hAnsi="Arial" w:cs="Arial"/>
              </w:rPr>
              <w:t xml:space="preserve"> shall ensure through competence assessment and casework review that practitioners are competently using professional judgement.</w:t>
            </w:r>
          </w:p>
          <w:p w14:paraId="549FD2D8" w14:textId="77777777" w:rsidR="00917F3A" w:rsidRPr="007D48A6" w:rsidRDefault="00917F3A" w:rsidP="2353485B">
            <w:pPr>
              <w:rPr>
                <w:rFonts w:ascii="Arial" w:eastAsia="Arial" w:hAnsi="Arial" w:cs="Arial"/>
              </w:rPr>
            </w:pPr>
          </w:p>
        </w:tc>
        <w:tc>
          <w:tcPr>
            <w:tcW w:w="5386" w:type="dxa"/>
            <w:tcBorders>
              <w:top w:val="single" w:sz="4" w:space="0" w:color="auto"/>
              <w:bottom w:val="single" w:sz="4" w:space="0" w:color="auto"/>
            </w:tcBorders>
          </w:tcPr>
          <w:p w14:paraId="12689A23"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51EDF93F" w14:textId="77777777" w:rsidR="00917F3A" w:rsidRPr="007D48A6" w:rsidRDefault="00917F3A" w:rsidP="2353485B">
            <w:pPr>
              <w:rPr>
                <w:rFonts w:ascii="Arial" w:eastAsia="Arial" w:hAnsi="Arial" w:cs="Arial"/>
                <w:b/>
                <w:bCs/>
              </w:rPr>
            </w:pPr>
          </w:p>
        </w:tc>
      </w:tr>
      <w:tr w:rsidR="00917F3A" w:rsidRPr="007D48A6" w14:paraId="2F379C2C" w14:textId="77777777" w:rsidTr="007D48A6">
        <w:tc>
          <w:tcPr>
            <w:tcW w:w="1050" w:type="dxa"/>
          </w:tcPr>
          <w:p w14:paraId="0BEE1FA0" w14:textId="77777777" w:rsidR="00917F3A" w:rsidRPr="007D48A6" w:rsidRDefault="00917F3A" w:rsidP="2353485B">
            <w:pPr>
              <w:rPr>
                <w:rFonts w:ascii="Arial" w:eastAsia="Arial" w:hAnsi="Arial" w:cs="Arial"/>
              </w:rPr>
            </w:pPr>
            <w:r w:rsidRPr="007D48A6">
              <w:rPr>
                <w:rFonts w:ascii="Arial" w:eastAsia="Arial" w:hAnsi="Arial" w:cs="Arial"/>
              </w:rPr>
              <w:t>90.2.2</w:t>
            </w:r>
          </w:p>
          <w:p w14:paraId="49400189" w14:textId="77777777" w:rsidR="00917F3A" w:rsidRPr="007D48A6" w:rsidRDefault="00917F3A" w:rsidP="2353485B">
            <w:pPr>
              <w:rPr>
                <w:rFonts w:ascii="Arial" w:eastAsia="Arial" w:hAnsi="Arial" w:cs="Arial"/>
                <w:lang w:val="en-US"/>
              </w:rPr>
            </w:pPr>
          </w:p>
        </w:tc>
        <w:tc>
          <w:tcPr>
            <w:tcW w:w="5324" w:type="dxa"/>
          </w:tcPr>
          <w:p w14:paraId="3787B864" w14:textId="77777777" w:rsidR="00917F3A" w:rsidRPr="007D48A6" w:rsidRDefault="00917F3A" w:rsidP="2353485B">
            <w:pPr>
              <w:rPr>
                <w:rFonts w:ascii="Arial" w:eastAsia="Arial" w:hAnsi="Arial" w:cs="Arial"/>
              </w:rPr>
            </w:pPr>
            <w:r w:rsidRPr="007D48A6">
              <w:rPr>
                <w:rFonts w:ascii="Arial" w:eastAsia="Arial" w:hAnsi="Arial" w:cs="Arial"/>
              </w:rPr>
              <w:t>All decisions arising from the use of professional judgement shall be based on information and/or knowledge held by the practitioner at the time the decision was made.</w:t>
            </w:r>
          </w:p>
          <w:p w14:paraId="6CB9A313" w14:textId="77777777" w:rsidR="00917F3A" w:rsidRPr="007D48A6" w:rsidRDefault="00917F3A" w:rsidP="2353485B">
            <w:pPr>
              <w:rPr>
                <w:rFonts w:ascii="Arial" w:eastAsia="Arial" w:hAnsi="Arial" w:cs="Arial"/>
              </w:rPr>
            </w:pPr>
          </w:p>
        </w:tc>
        <w:tc>
          <w:tcPr>
            <w:tcW w:w="5386" w:type="dxa"/>
            <w:tcBorders>
              <w:top w:val="single" w:sz="4" w:space="0" w:color="auto"/>
              <w:bottom w:val="single" w:sz="4" w:space="0" w:color="auto"/>
            </w:tcBorders>
          </w:tcPr>
          <w:p w14:paraId="28B20C6F"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5193D3F7" w14:textId="77777777" w:rsidR="00917F3A" w:rsidRPr="007D48A6" w:rsidRDefault="00917F3A" w:rsidP="2353485B">
            <w:pPr>
              <w:rPr>
                <w:rFonts w:ascii="Arial" w:eastAsia="Arial" w:hAnsi="Arial" w:cs="Arial"/>
                <w:b/>
                <w:bCs/>
              </w:rPr>
            </w:pPr>
          </w:p>
        </w:tc>
      </w:tr>
      <w:tr w:rsidR="00917F3A" w:rsidRPr="007D48A6" w14:paraId="62B0E228" w14:textId="77777777" w:rsidTr="007D48A6">
        <w:tc>
          <w:tcPr>
            <w:tcW w:w="1050" w:type="dxa"/>
          </w:tcPr>
          <w:p w14:paraId="036F1DFA" w14:textId="77777777" w:rsidR="00917F3A" w:rsidRPr="007D48A6" w:rsidRDefault="00917F3A" w:rsidP="2353485B">
            <w:pPr>
              <w:rPr>
                <w:rFonts w:ascii="Arial" w:eastAsia="Arial" w:hAnsi="Arial" w:cs="Arial"/>
                <w:lang w:val="en-US"/>
              </w:rPr>
            </w:pPr>
            <w:r w:rsidRPr="007D48A6">
              <w:rPr>
                <w:rFonts w:ascii="Arial" w:eastAsia="Arial" w:hAnsi="Arial" w:cs="Arial"/>
              </w:rPr>
              <w:t>90.2.3</w:t>
            </w:r>
          </w:p>
        </w:tc>
        <w:tc>
          <w:tcPr>
            <w:tcW w:w="5324" w:type="dxa"/>
          </w:tcPr>
          <w:p w14:paraId="58DDB910" w14:textId="77777777" w:rsidR="00917F3A" w:rsidRPr="007D48A6" w:rsidRDefault="00917F3A" w:rsidP="2353485B">
            <w:pPr>
              <w:rPr>
                <w:rFonts w:ascii="Arial" w:eastAsia="Arial" w:hAnsi="Arial" w:cs="Arial"/>
              </w:rPr>
            </w:pPr>
            <w:r w:rsidRPr="007D48A6">
              <w:rPr>
                <w:rFonts w:ascii="Arial" w:eastAsia="Arial" w:hAnsi="Arial" w:cs="Arial"/>
              </w:rPr>
              <w:t xml:space="preserve">Decision making and </w:t>
            </w:r>
          </w:p>
          <w:p w14:paraId="4D119253" w14:textId="70855222" w:rsidR="00917F3A" w:rsidRPr="007D48A6" w:rsidRDefault="00917F3A" w:rsidP="2353485B">
            <w:pPr>
              <w:rPr>
                <w:rFonts w:ascii="Arial" w:eastAsia="Arial" w:hAnsi="Arial" w:cs="Arial"/>
              </w:rPr>
            </w:pPr>
            <w:r w:rsidRPr="007D48A6">
              <w:rPr>
                <w:rFonts w:ascii="Arial" w:eastAsia="Arial" w:hAnsi="Arial" w:cs="Arial"/>
              </w:rPr>
              <w:t xml:space="preserve">examination activities may differ between </w:t>
            </w:r>
            <w:r w:rsidR="0A5B93DF" w:rsidRPr="007D48A6">
              <w:rPr>
                <w:rFonts w:ascii="Arial" w:eastAsia="Arial" w:hAnsi="Arial" w:cs="Arial"/>
              </w:rPr>
              <w:t>practitioners;</w:t>
            </w:r>
            <w:r w:rsidRPr="007D48A6">
              <w:rPr>
                <w:rFonts w:ascii="Arial" w:eastAsia="Arial" w:hAnsi="Arial" w:cs="Arial"/>
              </w:rPr>
              <w:t xml:space="preserve"> therefore, competency assessments shall be designed so that practitioners can demonstrate the achievement of expected outcomes through the use of professional judgement.</w:t>
            </w:r>
          </w:p>
          <w:p w14:paraId="36274921" w14:textId="77777777" w:rsidR="00917F3A" w:rsidRPr="007D48A6" w:rsidRDefault="00917F3A" w:rsidP="2353485B">
            <w:pPr>
              <w:rPr>
                <w:rFonts w:ascii="Arial" w:eastAsia="Arial" w:hAnsi="Arial" w:cs="Arial"/>
                <w:lang w:val="en-US"/>
              </w:rPr>
            </w:pPr>
          </w:p>
        </w:tc>
        <w:tc>
          <w:tcPr>
            <w:tcW w:w="5386" w:type="dxa"/>
            <w:tcBorders>
              <w:top w:val="single" w:sz="4" w:space="0" w:color="auto"/>
              <w:bottom w:val="single" w:sz="4" w:space="0" w:color="auto"/>
            </w:tcBorders>
          </w:tcPr>
          <w:p w14:paraId="1C2D3BB3"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0E580B29" w14:textId="77777777" w:rsidR="00917F3A" w:rsidRPr="007D48A6" w:rsidRDefault="00917F3A" w:rsidP="2353485B">
            <w:pPr>
              <w:rPr>
                <w:rFonts w:ascii="Arial" w:eastAsia="Arial" w:hAnsi="Arial" w:cs="Arial"/>
                <w:b/>
                <w:bCs/>
              </w:rPr>
            </w:pPr>
          </w:p>
        </w:tc>
      </w:tr>
      <w:tr w:rsidR="00917F3A" w:rsidRPr="007D48A6" w14:paraId="521C56C4" w14:textId="77777777" w:rsidTr="007D48A6">
        <w:tc>
          <w:tcPr>
            <w:tcW w:w="1050" w:type="dxa"/>
          </w:tcPr>
          <w:p w14:paraId="36E11690" w14:textId="77777777" w:rsidR="00917F3A" w:rsidRPr="007D48A6" w:rsidRDefault="00917F3A" w:rsidP="2353485B">
            <w:pPr>
              <w:rPr>
                <w:rFonts w:ascii="Arial" w:eastAsia="Arial" w:hAnsi="Arial" w:cs="Arial"/>
                <w:lang w:val="en-US"/>
              </w:rPr>
            </w:pPr>
            <w:r w:rsidRPr="007D48A6">
              <w:rPr>
                <w:rFonts w:ascii="Arial" w:eastAsia="Arial" w:hAnsi="Arial" w:cs="Arial"/>
              </w:rPr>
              <w:t>90.2.4</w:t>
            </w:r>
          </w:p>
        </w:tc>
        <w:tc>
          <w:tcPr>
            <w:tcW w:w="5324" w:type="dxa"/>
          </w:tcPr>
          <w:p w14:paraId="742B59B7" w14:textId="77777777" w:rsidR="00917F3A" w:rsidRPr="007D48A6" w:rsidRDefault="00917F3A" w:rsidP="2353485B">
            <w:pPr>
              <w:rPr>
                <w:rFonts w:ascii="Arial" w:eastAsia="Arial" w:hAnsi="Arial" w:cs="Arial"/>
              </w:rPr>
            </w:pPr>
            <w:r w:rsidRPr="007D48A6">
              <w:rPr>
                <w:rFonts w:ascii="Arial" w:eastAsia="Arial" w:hAnsi="Arial" w:cs="Arial"/>
              </w:rPr>
              <w:t xml:space="preserve">The assessment of competence shall cover the range of methods or examinations that the practitioner requires for their role. The competence framework will define the requirements to demonstrate that competence has been achieved. These requirements should reflect the level of </w:t>
            </w:r>
            <w:r w:rsidRPr="007D48A6">
              <w:rPr>
                <w:rFonts w:ascii="Arial" w:eastAsia="Arial" w:hAnsi="Arial" w:cs="Arial"/>
              </w:rPr>
              <w:lastRenderedPageBreak/>
              <w:t>uniformity of approach required as well as the complexity of the methods/examinations.</w:t>
            </w:r>
          </w:p>
          <w:p w14:paraId="3E1DC5A8" w14:textId="77777777" w:rsidR="00917F3A" w:rsidRPr="007D48A6" w:rsidRDefault="00917F3A" w:rsidP="2353485B">
            <w:pPr>
              <w:rPr>
                <w:rFonts w:ascii="Arial" w:eastAsia="Arial" w:hAnsi="Arial" w:cs="Arial"/>
                <w:lang w:val="en-US"/>
              </w:rPr>
            </w:pPr>
          </w:p>
        </w:tc>
        <w:tc>
          <w:tcPr>
            <w:tcW w:w="5386" w:type="dxa"/>
            <w:tcBorders>
              <w:top w:val="single" w:sz="4" w:space="0" w:color="auto"/>
              <w:bottom w:val="single" w:sz="4" w:space="0" w:color="auto"/>
            </w:tcBorders>
          </w:tcPr>
          <w:p w14:paraId="17348165"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5454BE7B" w14:textId="77777777" w:rsidR="00917F3A" w:rsidRPr="007D48A6" w:rsidRDefault="00917F3A" w:rsidP="2353485B">
            <w:pPr>
              <w:rPr>
                <w:rFonts w:ascii="Arial" w:eastAsia="Arial" w:hAnsi="Arial" w:cs="Arial"/>
                <w:b/>
                <w:bCs/>
              </w:rPr>
            </w:pPr>
          </w:p>
        </w:tc>
      </w:tr>
      <w:tr w:rsidR="00917F3A" w:rsidRPr="007D48A6" w14:paraId="26EF0432" w14:textId="77777777" w:rsidTr="007D48A6">
        <w:tc>
          <w:tcPr>
            <w:tcW w:w="1050" w:type="dxa"/>
          </w:tcPr>
          <w:p w14:paraId="24396E21" w14:textId="77777777" w:rsidR="00917F3A" w:rsidRPr="007D48A6" w:rsidRDefault="00917F3A" w:rsidP="2353485B">
            <w:pPr>
              <w:rPr>
                <w:rFonts w:ascii="Arial" w:eastAsia="Arial" w:hAnsi="Arial" w:cs="Arial"/>
                <w:lang w:val="en-US"/>
              </w:rPr>
            </w:pPr>
            <w:r w:rsidRPr="007D48A6">
              <w:rPr>
                <w:rFonts w:ascii="Arial" w:eastAsia="Arial" w:hAnsi="Arial" w:cs="Arial"/>
              </w:rPr>
              <w:t>90.2.5</w:t>
            </w:r>
          </w:p>
        </w:tc>
        <w:tc>
          <w:tcPr>
            <w:tcW w:w="5324" w:type="dxa"/>
            <w:tcBorders>
              <w:bottom w:val="single" w:sz="4" w:space="0" w:color="auto"/>
            </w:tcBorders>
          </w:tcPr>
          <w:p w14:paraId="4A42A20F" w14:textId="77777777" w:rsidR="00917F3A" w:rsidRPr="007D48A6" w:rsidRDefault="00917F3A" w:rsidP="2353485B">
            <w:pPr>
              <w:rPr>
                <w:rFonts w:ascii="Arial" w:eastAsia="Arial" w:hAnsi="Arial" w:cs="Arial"/>
              </w:rPr>
            </w:pPr>
            <w:r w:rsidRPr="007D48A6">
              <w:rPr>
                <w:rFonts w:ascii="Arial" w:eastAsia="Arial" w:hAnsi="Arial" w:cs="Arial"/>
              </w:rPr>
              <w:t>Initial or baseline competency assessments shall be defined by the forensic unit and shall include assessment at an incident scene with known outcomes.</w:t>
            </w:r>
          </w:p>
          <w:p w14:paraId="794FEA85" w14:textId="77777777" w:rsidR="00917F3A" w:rsidRPr="007D48A6" w:rsidRDefault="00917F3A" w:rsidP="2353485B">
            <w:pPr>
              <w:rPr>
                <w:rFonts w:ascii="Arial" w:eastAsia="Arial" w:hAnsi="Arial" w:cs="Arial"/>
                <w:lang w:val="en-US"/>
              </w:rPr>
            </w:pPr>
          </w:p>
        </w:tc>
        <w:tc>
          <w:tcPr>
            <w:tcW w:w="5386" w:type="dxa"/>
            <w:tcBorders>
              <w:top w:val="single" w:sz="4" w:space="0" w:color="auto"/>
              <w:bottom w:val="single" w:sz="4" w:space="0" w:color="auto"/>
            </w:tcBorders>
          </w:tcPr>
          <w:p w14:paraId="09E4DEB0"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2C3FCED8" w14:textId="77777777" w:rsidR="00917F3A" w:rsidRPr="007D48A6" w:rsidRDefault="00917F3A" w:rsidP="2353485B">
            <w:pPr>
              <w:rPr>
                <w:rFonts w:ascii="Arial" w:eastAsia="Arial" w:hAnsi="Arial" w:cs="Arial"/>
                <w:b/>
                <w:bCs/>
              </w:rPr>
            </w:pPr>
          </w:p>
        </w:tc>
      </w:tr>
      <w:tr w:rsidR="004C12BE" w:rsidRPr="007D48A6" w14:paraId="47FB4A01" w14:textId="77777777" w:rsidTr="007D48A6">
        <w:tc>
          <w:tcPr>
            <w:tcW w:w="1050" w:type="dxa"/>
            <w:vMerge w:val="restart"/>
          </w:tcPr>
          <w:p w14:paraId="3A80AFD5" w14:textId="77777777" w:rsidR="004C12BE" w:rsidRPr="007D48A6" w:rsidRDefault="683A155B" w:rsidP="2353485B">
            <w:pPr>
              <w:rPr>
                <w:rFonts w:ascii="Arial" w:eastAsia="Arial" w:hAnsi="Arial" w:cs="Arial"/>
                <w:lang w:val="en-US"/>
              </w:rPr>
            </w:pPr>
            <w:r w:rsidRPr="007D48A6">
              <w:rPr>
                <w:rFonts w:ascii="Arial" w:eastAsia="Arial" w:hAnsi="Arial" w:cs="Arial"/>
              </w:rPr>
              <w:t>90.2.6</w:t>
            </w:r>
          </w:p>
        </w:tc>
        <w:tc>
          <w:tcPr>
            <w:tcW w:w="5324" w:type="dxa"/>
            <w:tcBorders>
              <w:bottom w:val="dotted" w:sz="4" w:space="0" w:color="auto"/>
            </w:tcBorders>
          </w:tcPr>
          <w:p w14:paraId="75E644A9" w14:textId="2FA4CB98" w:rsidR="004C12BE" w:rsidRPr="007D48A6" w:rsidRDefault="683A155B" w:rsidP="2353485B">
            <w:pPr>
              <w:numPr>
                <w:ilvl w:val="0"/>
                <w:numId w:val="5"/>
              </w:numPr>
              <w:rPr>
                <w:rFonts w:ascii="Arial" w:eastAsia="Arial" w:hAnsi="Arial" w:cs="Arial"/>
              </w:rPr>
            </w:pPr>
            <w:r w:rsidRPr="007D48A6">
              <w:rPr>
                <w:rFonts w:ascii="Arial" w:eastAsia="Arial" w:hAnsi="Arial" w:cs="Arial"/>
              </w:rPr>
              <w:t xml:space="preserve">The forensic unit shall retain records to demonstrate the competence of practitioners. The forensic unit shall ensure that there is an appropriate programme for the management of ongoing competency that is risk and needs based, taking into account: </w:t>
            </w:r>
          </w:p>
          <w:p w14:paraId="062DF691" w14:textId="77777777" w:rsidR="004C12BE" w:rsidRPr="007D48A6" w:rsidRDefault="004C12BE" w:rsidP="2353485B">
            <w:pPr>
              <w:numPr>
                <w:ilvl w:val="0"/>
                <w:numId w:val="5"/>
              </w:numPr>
              <w:rPr>
                <w:rFonts w:ascii="Arial" w:eastAsia="Arial" w:hAnsi="Arial" w:cs="Arial"/>
              </w:rPr>
            </w:pPr>
          </w:p>
        </w:tc>
        <w:tc>
          <w:tcPr>
            <w:tcW w:w="5386" w:type="dxa"/>
            <w:tcBorders>
              <w:top w:val="single" w:sz="4" w:space="0" w:color="auto"/>
              <w:bottom w:val="dotted" w:sz="4" w:space="0" w:color="auto"/>
            </w:tcBorders>
          </w:tcPr>
          <w:p w14:paraId="2C58DCF0" w14:textId="77777777" w:rsidR="004C12BE" w:rsidRPr="007D48A6" w:rsidRDefault="004C12BE" w:rsidP="2353485B">
            <w:pPr>
              <w:rPr>
                <w:rFonts w:ascii="Arial" w:eastAsia="Arial" w:hAnsi="Arial" w:cs="Arial"/>
                <w:b/>
                <w:bCs/>
              </w:rPr>
            </w:pPr>
          </w:p>
        </w:tc>
        <w:tc>
          <w:tcPr>
            <w:tcW w:w="3628" w:type="dxa"/>
            <w:tcBorders>
              <w:top w:val="single" w:sz="4" w:space="0" w:color="auto"/>
              <w:bottom w:val="dotted" w:sz="4" w:space="0" w:color="auto"/>
            </w:tcBorders>
          </w:tcPr>
          <w:p w14:paraId="6820A8DE" w14:textId="77777777" w:rsidR="004C12BE" w:rsidRPr="007D48A6" w:rsidRDefault="004C12BE" w:rsidP="2353485B">
            <w:pPr>
              <w:rPr>
                <w:rFonts w:ascii="Arial" w:eastAsia="Arial" w:hAnsi="Arial" w:cs="Arial"/>
                <w:b/>
                <w:bCs/>
              </w:rPr>
            </w:pPr>
          </w:p>
        </w:tc>
      </w:tr>
      <w:tr w:rsidR="004C12BE" w:rsidRPr="007D48A6" w14:paraId="372EE8A0" w14:textId="77777777" w:rsidTr="007D48A6">
        <w:tc>
          <w:tcPr>
            <w:tcW w:w="1050" w:type="dxa"/>
            <w:vMerge/>
          </w:tcPr>
          <w:p w14:paraId="11B28AE0" w14:textId="77777777" w:rsidR="004C12BE" w:rsidRPr="007D48A6" w:rsidRDefault="004C12BE" w:rsidP="00B42E89"/>
        </w:tc>
        <w:tc>
          <w:tcPr>
            <w:tcW w:w="5324" w:type="dxa"/>
            <w:tcBorders>
              <w:top w:val="dotted" w:sz="4" w:space="0" w:color="auto"/>
              <w:bottom w:val="dotted" w:sz="4" w:space="0" w:color="auto"/>
            </w:tcBorders>
          </w:tcPr>
          <w:p w14:paraId="098670BF" w14:textId="7932B137" w:rsidR="004C12BE" w:rsidRPr="007D48A6" w:rsidRDefault="683A155B" w:rsidP="2353485B">
            <w:pPr>
              <w:numPr>
                <w:ilvl w:val="0"/>
                <w:numId w:val="5"/>
              </w:numPr>
              <w:rPr>
                <w:rFonts w:ascii="Arial" w:eastAsia="Arial" w:hAnsi="Arial" w:cs="Arial"/>
              </w:rPr>
            </w:pPr>
            <w:r w:rsidRPr="007D48A6">
              <w:rPr>
                <w:rFonts w:ascii="Arial" w:eastAsia="Arial" w:hAnsi="Arial" w:cs="Arial"/>
              </w:rPr>
              <w:t>a. the complexity of incident scenes attended</w:t>
            </w:r>
          </w:p>
        </w:tc>
        <w:tc>
          <w:tcPr>
            <w:tcW w:w="5386" w:type="dxa"/>
            <w:tcBorders>
              <w:top w:val="dotted" w:sz="4" w:space="0" w:color="auto"/>
              <w:bottom w:val="dotted" w:sz="4" w:space="0" w:color="auto"/>
            </w:tcBorders>
          </w:tcPr>
          <w:p w14:paraId="059FF9CD" w14:textId="77777777" w:rsidR="004C12BE" w:rsidRPr="007D48A6" w:rsidRDefault="004C12BE" w:rsidP="2353485B">
            <w:pPr>
              <w:rPr>
                <w:rFonts w:ascii="Arial" w:eastAsia="Arial" w:hAnsi="Arial" w:cs="Arial"/>
                <w:b/>
                <w:bCs/>
              </w:rPr>
            </w:pPr>
          </w:p>
        </w:tc>
        <w:tc>
          <w:tcPr>
            <w:tcW w:w="3628" w:type="dxa"/>
            <w:tcBorders>
              <w:top w:val="dotted" w:sz="4" w:space="0" w:color="auto"/>
              <w:bottom w:val="dotted" w:sz="4" w:space="0" w:color="auto"/>
            </w:tcBorders>
          </w:tcPr>
          <w:p w14:paraId="653ED99A" w14:textId="77777777" w:rsidR="004C12BE" w:rsidRPr="007D48A6" w:rsidRDefault="004C12BE" w:rsidP="2353485B">
            <w:pPr>
              <w:rPr>
                <w:rFonts w:ascii="Arial" w:eastAsia="Arial" w:hAnsi="Arial" w:cs="Arial"/>
                <w:b/>
                <w:bCs/>
              </w:rPr>
            </w:pPr>
          </w:p>
        </w:tc>
      </w:tr>
      <w:tr w:rsidR="004C12BE" w:rsidRPr="007D48A6" w14:paraId="70C227EA" w14:textId="77777777" w:rsidTr="007D48A6">
        <w:tc>
          <w:tcPr>
            <w:tcW w:w="1050" w:type="dxa"/>
            <w:vMerge/>
          </w:tcPr>
          <w:p w14:paraId="0202BD48" w14:textId="77777777" w:rsidR="004C12BE" w:rsidRPr="007D48A6" w:rsidRDefault="004C12BE" w:rsidP="00B42E89"/>
        </w:tc>
        <w:tc>
          <w:tcPr>
            <w:tcW w:w="5324" w:type="dxa"/>
            <w:tcBorders>
              <w:top w:val="dotted" w:sz="4" w:space="0" w:color="auto"/>
              <w:bottom w:val="dotted" w:sz="4" w:space="0" w:color="auto"/>
            </w:tcBorders>
          </w:tcPr>
          <w:p w14:paraId="3E242D9A" w14:textId="4618B43B" w:rsidR="004C12BE" w:rsidRPr="007D48A6" w:rsidRDefault="683A155B" w:rsidP="2353485B">
            <w:pPr>
              <w:numPr>
                <w:ilvl w:val="0"/>
                <w:numId w:val="5"/>
              </w:numPr>
              <w:rPr>
                <w:rFonts w:ascii="Arial" w:eastAsia="Arial" w:hAnsi="Arial" w:cs="Arial"/>
              </w:rPr>
            </w:pPr>
            <w:r w:rsidRPr="007D48A6">
              <w:rPr>
                <w:rFonts w:ascii="Arial" w:eastAsia="Arial" w:hAnsi="Arial" w:cs="Arial"/>
              </w:rPr>
              <w:t>b. the frequency of attendance at relevant incident scenes</w:t>
            </w:r>
          </w:p>
        </w:tc>
        <w:tc>
          <w:tcPr>
            <w:tcW w:w="5386" w:type="dxa"/>
            <w:tcBorders>
              <w:top w:val="dotted" w:sz="4" w:space="0" w:color="auto"/>
              <w:bottom w:val="dotted" w:sz="4" w:space="0" w:color="auto"/>
            </w:tcBorders>
          </w:tcPr>
          <w:p w14:paraId="0CF63A80" w14:textId="77777777" w:rsidR="004C12BE" w:rsidRPr="007D48A6" w:rsidRDefault="004C12BE" w:rsidP="2353485B">
            <w:pPr>
              <w:rPr>
                <w:rFonts w:ascii="Arial" w:eastAsia="Arial" w:hAnsi="Arial" w:cs="Arial"/>
                <w:b/>
                <w:bCs/>
              </w:rPr>
            </w:pPr>
          </w:p>
        </w:tc>
        <w:tc>
          <w:tcPr>
            <w:tcW w:w="3628" w:type="dxa"/>
            <w:tcBorders>
              <w:top w:val="dotted" w:sz="4" w:space="0" w:color="auto"/>
              <w:bottom w:val="dotted" w:sz="4" w:space="0" w:color="auto"/>
            </w:tcBorders>
          </w:tcPr>
          <w:p w14:paraId="5D2F0AE7" w14:textId="77777777" w:rsidR="004C12BE" w:rsidRPr="007D48A6" w:rsidRDefault="004C12BE" w:rsidP="2353485B">
            <w:pPr>
              <w:rPr>
                <w:rFonts w:ascii="Arial" w:eastAsia="Arial" w:hAnsi="Arial" w:cs="Arial"/>
                <w:b/>
                <w:bCs/>
              </w:rPr>
            </w:pPr>
          </w:p>
        </w:tc>
      </w:tr>
      <w:tr w:rsidR="004C12BE" w:rsidRPr="007D48A6" w14:paraId="65FC928C" w14:textId="77777777" w:rsidTr="007D48A6">
        <w:tc>
          <w:tcPr>
            <w:tcW w:w="1050" w:type="dxa"/>
            <w:vMerge/>
          </w:tcPr>
          <w:p w14:paraId="069FFB34" w14:textId="77777777" w:rsidR="004C12BE" w:rsidRPr="007D48A6" w:rsidRDefault="004C12BE" w:rsidP="00B42E89"/>
        </w:tc>
        <w:tc>
          <w:tcPr>
            <w:tcW w:w="5324" w:type="dxa"/>
            <w:tcBorders>
              <w:top w:val="dotted" w:sz="4" w:space="0" w:color="auto"/>
              <w:bottom w:val="dotted" w:sz="4" w:space="0" w:color="auto"/>
            </w:tcBorders>
          </w:tcPr>
          <w:p w14:paraId="4274C0A0" w14:textId="5647D5EE" w:rsidR="004C12BE" w:rsidRPr="007D48A6" w:rsidRDefault="683A155B" w:rsidP="2353485B">
            <w:pPr>
              <w:numPr>
                <w:ilvl w:val="0"/>
                <w:numId w:val="5"/>
              </w:numPr>
              <w:rPr>
                <w:rFonts w:ascii="Arial" w:eastAsia="Arial" w:hAnsi="Arial" w:cs="Arial"/>
              </w:rPr>
            </w:pPr>
            <w:r w:rsidRPr="007D48A6">
              <w:rPr>
                <w:rFonts w:ascii="Arial" w:eastAsia="Arial" w:hAnsi="Arial" w:cs="Arial"/>
              </w:rPr>
              <w:t>c. the experience of the practitioner</w:t>
            </w:r>
          </w:p>
        </w:tc>
        <w:tc>
          <w:tcPr>
            <w:tcW w:w="5386" w:type="dxa"/>
            <w:tcBorders>
              <w:top w:val="dotted" w:sz="4" w:space="0" w:color="auto"/>
              <w:bottom w:val="dotted" w:sz="4" w:space="0" w:color="auto"/>
            </w:tcBorders>
          </w:tcPr>
          <w:p w14:paraId="140E7F96" w14:textId="77777777" w:rsidR="004C12BE" w:rsidRPr="007D48A6" w:rsidRDefault="004C12BE" w:rsidP="2353485B">
            <w:pPr>
              <w:rPr>
                <w:rFonts w:ascii="Arial" w:eastAsia="Arial" w:hAnsi="Arial" w:cs="Arial"/>
                <w:b/>
                <w:bCs/>
              </w:rPr>
            </w:pPr>
          </w:p>
        </w:tc>
        <w:tc>
          <w:tcPr>
            <w:tcW w:w="3628" w:type="dxa"/>
            <w:tcBorders>
              <w:top w:val="dotted" w:sz="4" w:space="0" w:color="auto"/>
              <w:bottom w:val="dotted" w:sz="4" w:space="0" w:color="auto"/>
            </w:tcBorders>
          </w:tcPr>
          <w:p w14:paraId="0B415F95" w14:textId="77777777" w:rsidR="004C12BE" w:rsidRPr="007D48A6" w:rsidRDefault="004C12BE" w:rsidP="2353485B">
            <w:pPr>
              <w:rPr>
                <w:rFonts w:ascii="Arial" w:eastAsia="Arial" w:hAnsi="Arial" w:cs="Arial"/>
                <w:b/>
                <w:bCs/>
              </w:rPr>
            </w:pPr>
          </w:p>
        </w:tc>
      </w:tr>
      <w:tr w:rsidR="004C12BE" w:rsidRPr="007D48A6" w14:paraId="6C577DB8" w14:textId="77777777" w:rsidTr="007D48A6">
        <w:tc>
          <w:tcPr>
            <w:tcW w:w="1050" w:type="dxa"/>
            <w:vMerge/>
          </w:tcPr>
          <w:p w14:paraId="1126247C" w14:textId="77777777" w:rsidR="004C12BE" w:rsidRPr="007D48A6" w:rsidRDefault="004C12BE" w:rsidP="00B42E89"/>
        </w:tc>
        <w:tc>
          <w:tcPr>
            <w:tcW w:w="5324" w:type="dxa"/>
            <w:tcBorders>
              <w:top w:val="dotted" w:sz="4" w:space="0" w:color="auto"/>
              <w:bottom w:val="dotted" w:sz="4" w:space="0" w:color="auto"/>
            </w:tcBorders>
          </w:tcPr>
          <w:p w14:paraId="7F5257F3" w14:textId="4B28CC4C" w:rsidR="004C12BE" w:rsidRPr="007D48A6" w:rsidRDefault="683A155B" w:rsidP="2353485B">
            <w:pPr>
              <w:numPr>
                <w:ilvl w:val="0"/>
                <w:numId w:val="5"/>
              </w:numPr>
              <w:rPr>
                <w:rFonts w:ascii="Arial" w:eastAsia="Arial" w:hAnsi="Arial" w:cs="Arial"/>
              </w:rPr>
            </w:pPr>
            <w:r w:rsidRPr="007D48A6">
              <w:rPr>
                <w:rFonts w:ascii="Arial" w:eastAsia="Arial" w:hAnsi="Arial" w:cs="Arial"/>
              </w:rPr>
              <w:t>d. the types of reporting undertaken</w:t>
            </w:r>
          </w:p>
        </w:tc>
        <w:tc>
          <w:tcPr>
            <w:tcW w:w="5386" w:type="dxa"/>
            <w:tcBorders>
              <w:top w:val="dotted" w:sz="4" w:space="0" w:color="auto"/>
              <w:bottom w:val="dotted" w:sz="4" w:space="0" w:color="auto"/>
            </w:tcBorders>
          </w:tcPr>
          <w:p w14:paraId="1504FA3E" w14:textId="77777777" w:rsidR="004C12BE" w:rsidRPr="007D48A6" w:rsidRDefault="004C12BE" w:rsidP="2353485B">
            <w:pPr>
              <w:rPr>
                <w:rFonts w:ascii="Arial" w:eastAsia="Arial" w:hAnsi="Arial" w:cs="Arial"/>
                <w:b/>
                <w:bCs/>
              </w:rPr>
            </w:pPr>
          </w:p>
        </w:tc>
        <w:tc>
          <w:tcPr>
            <w:tcW w:w="3628" w:type="dxa"/>
            <w:tcBorders>
              <w:top w:val="dotted" w:sz="4" w:space="0" w:color="auto"/>
              <w:bottom w:val="dotted" w:sz="4" w:space="0" w:color="auto"/>
            </w:tcBorders>
          </w:tcPr>
          <w:p w14:paraId="7B00E4D3" w14:textId="77777777" w:rsidR="004C12BE" w:rsidRPr="007D48A6" w:rsidRDefault="004C12BE" w:rsidP="2353485B">
            <w:pPr>
              <w:rPr>
                <w:rFonts w:ascii="Arial" w:eastAsia="Arial" w:hAnsi="Arial" w:cs="Arial"/>
                <w:b/>
                <w:bCs/>
              </w:rPr>
            </w:pPr>
          </w:p>
        </w:tc>
      </w:tr>
      <w:tr w:rsidR="004C12BE" w:rsidRPr="007D48A6" w14:paraId="259B3F2E" w14:textId="77777777" w:rsidTr="007D48A6">
        <w:tc>
          <w:tcPr>
            <w:tcW w:w="1050" w:type="dxa"/>
            <w:vMerge/>
          </w:tcPr>
          <w:p w14:paraId="0A0CC0CA" w14:textId="77777777" w:rsidR="004C12BE" w:rsidRPr="007D48A6" w:rsidRDefault="004C12BE" w:rsidP="00B42E89"/>
        </w:tc>
        <w:tc>
          <w:tcPr>
            <w:tcW w:w="5324" w:type="dxa"/>
            <w:tcBorders>
              <w:top w:val="dotted" w:sz="4" w:space="0" w:color="auto"/>
              <w:bottom w:val="dotted" w:sz="4" w:space="0" w:color="auto"/>
            </w:tcBorders>
          </w:tcPr>
          <w:p w14:paraId="264CB5A3" w14:textId="7B6D0856" w:rsidR="004C12BE" w:rsidRPr="007D48A6" w:rsidRDefault="683A155B" w:rsidP="2353485B">
            <w:pPr>
              <w:numPr>
                <w:ilvl w:val="0"/>
                <w:numId w:val="5"/>
              </w:numPr>
              <w:rPr>
                <w:rFonts w:ascii="Arial" w:eastAsia="Arial" w:hAnsi="Arial" w:cs="Arial"/>
              </w:rPr>
            </w:pPr>
            <w:r w:rsidRPr="007D48A6">
              <w:rPr>
                <w:rFonts w:ascii="Arial" w:eastAsia="Arial" w:hAnsi="Arial" w:cs="Arial"/>
              </w:rPr>
              <w:t>e. the inherent risks in the activities being performed</w:t>
            </w:r>
          </w:p>
        </w:tc>
        <w:tc>
          <w:tcPr>
            <w:tcW w:w="5386" w:type="dxa"/>
            <w:tcBorders>
              <w:top w:val="dotted" w:sz="4" w:space="0" w:color="auto"/>
              <w:bottom w:val="dotted" w:sz="4" w:space="0" w:color="auto"/>
            </w:tcBorders>
          </w:tcPr>
          <w:p w14:paraId="67E10727" w14:textId="77777777" w:rsidR="004C12BE" w:rsidRPr="007D48A6" w:rsidRDefault="004C12BE" w:rsidP="2353485B">
            <w:pPr>
              <w:rPr>
                <w:rFonts w:ascii="Arial" w:eastAsia="Arial" w:hAnsi="Arial" w:cs="Arial"/>
                <w:b/>
                <w:bCs/>
              </w:rPr>
            </w:pPr>
          </w:p>
        </w:tc>
        <w:tc>
          <w:tcPr>
            <w:tcW w:w="3628" w:type="dxa"/>
            <w:tcBorders>
              <w:top w:val="dotted" w:sz="4" w:space="0" w:color="auto"/>
              <w:bottom w:val="dotted" w:sz="4" w:space="0" w:color="auto"/>
            </w:tcBorders>
          </w:tcPr>
          <w:p w14:paraId="3EDC544F" w14:textId="77777777" w:rsidR="004C12BE" w:rsidRPr="007D48A6" w:rsidRDefault="004C12BE" w:rsidP="2353485B">
            <w:pPr>
              <w:rPr>
                <w:rFonts w:ascii="Arial" w:eastAsia="Arial" w:hAnsi="Arial" w:cs="Arial"/>
                <w:b/>
                <w:bCs/>
              </w:rPr>
            </w:pPr>
          </w:p>
        </w:tc>
      </w:tr>
      <w:tr w:rsidR="004C12BE" w:rsidRPr="007D48A6" w14:paraId="491311EF" w14:textId="77777777" w:rsidTr="007D48A6">
        <w:tc>
          <w:tcPr>
            <w:tcW w:w="1050" w:type="dxa"/>
            <w:vMerge/>
          </w:tcPr>
          <w:p w14:paraId="48A98E66" w14:textId="77777777" w:rsidR="004C12BE" w:rsidRPr="007D48A6" w:rsidRDefault="004C12BE" w:rsidP="00B42E89"/>
        </w:tc>
        <w:tc>
          <w:tcPr>
            <w:tcW w:w="5324" w:type="dxa"/>
            <w:tcBorders>
              <w:top w:val="dotted" w:sz="4" w:space="0" w:color="auto"/>
              <w:bottom w:val="single" w:sz="4" w:space="0" w:color="auto"/>
            </w:tcBorders>
          </w:tcPr>
          <w:p w14:paraId="2BC8C569" w14:textId="51F00494" w:rsidR="004C12BE" w:rsidRPr="007D48A6" w:rsidRDefault="683A155B" w:rsidP="2353485B">
            <w:pPr>
              <w:numPr>
                <w:ilvl w:val="0"/>
                <w:numId w:val="5"/>
              </w:numPr>
              <w:rPr>
                <w:rFonts w:ascii="Arial" w:eastAsia="Arial" w:hAnsi="Arial" w:cs="Arial"/>
              </w:rPr>
            </w:pPr>
            <w:r w:rsidRPr="007D48A6">
              <w:rPr>
                <w:rFonts w:ascii="Arial" w:eastAsia="Arial" w:hAnsi="Arial" w:cs="Arial"/>
              </w:rPr>
              <w:t>f. any identified training needs</w:t>
            </w:r>
          </w:p>
        </w:tc>
        <w:tc>
          <w:tcPr>
            <w:tcW w:w="5386" w:type="dxa"/>
            <w:tcBorders>
              <w:top w:val="dotted" w:sz="4" w:space="0" w:color="auto"/>
              <w:bottom w:val="single" w:sz="4" w:space="0" w:color="auto"/>
            </w:tcBorders>
          </w:tcPr>
          <w:p w14:paraId="504A0544" w14:textId="77777777" w:rsidR="004C12BE" w:rsidRPr="007D48A6" w:rsidRDefault="004C12BE" w:rsidP="2353485B">
            <w:pPr>
              <w:rPr>
                <w:rFonts w:ascii="Arial" w:eastAsia="Arial" w:hAnsi="Arial" w:cs="Arial"/>
                <w:b/>
                <w:bCs/>
              </w:rPr>
            </w:pPr>
          </w:p>
        </w:tc>
        <w:tc>
          <w:tcPr>
            <w:tcW w:w="3628" w:type="dxa"/>
            <w:tcBorders>
              <w:top w:val="dotted" w:sz="4" w:space="0" w:color="auto"/>
              <w:bottom w:val="single" w:sz="4" w:space="0" w:color="auto"/>
            </w:tcBorders>
          </w:tcPr>
          <w:p w14:paraId="42B8DD6A" w14:textId="77777777" w:rsidR="004C12BE" w:rsidRPr="007D48A6" w:rsidRDefault="004C12BE" w:rsidP="2353485B">
            <w:pPr>
              <w:rPr>
                <w:rFonts w:ascii="Arial" w:eastAsia="Arial" w:hAnsi="Arial" w:cs="Arial"/>
                <w:b/>
                <w:bCs/>
              </w:rPr>
            </w:pPr>
          </w:p>
        </w:tc>
      </w:tr>
      <w:tr w:rsidR="00917F3A" w:rsidRPr="007D48A6" w14:paraId="41FC23AA" w14:textId="77777777" w:rsidTr="007D48A6">
        <w:tc>
          <w:tcPr>
            <w:tcW w:w="1050" w:type="dxa"/>
          </w:tcPr>
          <w:p w14:paraId="0E52DDC9" w14:textId="77777777" w:rsidR="00917F3A" w:rsidRPr="007D48A6" w:rsidRDefault="00917F3A" w:rsidP="2353485B">
            <w:pPr>
              <w:rPr>
                <w:rFonts w:ascii="Arial" w:eastAsia="Arial" w:hAnsi="Arial" w:cs="Arial"/>
                <w:lang w:val="en-US"/>
              </w:rPr>
            </w:pPr>
            <w:r w:rsidRPr="007D48A6">
              <w:rPr>
                <w:rFonts w:ascii="Arial" w:eastAsia="Arial" w:hAnsi="Arial" w:cs="Arial"/>
              </w:rPr>
              <w:t>90.2.7</w:t>
            </w:r>
          </w:p>
        </w:tc>
        <w:tc>
          <w:tcPr>
            <w:tcW w:w="5324" w:type="dxa"/>
            <w:tcBorders>
              <w:top w:val="single" w:sz="4" w:space="0" w:color="auto"/>
              <w:bottom w:val="single" w:sz="4" w:space="0" w:color="auto"/>
            </w:tcBorders>
          </w:tcPr>
          <w:p w14:paraId="1C131E32" w14:textId="77777777" w:rsidR="00917F3A" w:rsidRPr="007D48A6" w:rsidRDefault="00917F3A" w:rsidP="2353485B">
            <w:pPr>
              <w:rPr>
                <w:rFonts w:ascii="Arial" w:eastAsia="Arial" w:hAnsi="Arial" w:cs="Arial"/>
              </w:rPr>
            </w:pPr>
            <w:r w:rsidRPr="007D48A6">
              <w:rPr>
                <w:rFonts w:ascii="Arial" w:eastAsia="Arial" w:hAnsi="Arial" w:cs="Arial"/>
              </w:rPr>
              <w:t xml:space="preserve">The forensic unit shall define the types of reports, including oral reports, that may be produced by practitioners and the competency requirements to produce each type. Competency requirements should also include the provision of investigative opinion taking account of guidance issued by the Regulator (section 31.4.1; opinions and interpretation). Where reporting includes opinion provided in court proceedings the practitioner shall </w:t>
            </w:r>
            <w:r w:rsidRPr="007D48A6">
              <w:rPr>
                <w:rFonts w:ascii="Arial" w:eastAsia="Arial" w:hAnsi="Arial" w:cs="Arial"/>
              </w:rPr>
              <w:lastRenderedPageBreak/>
              <w:t xml:space="preserve">be considered an expert witness and shall be authorised by, or on behalf of, the SAI to report opinions (section 22.2; competence required for reporting). </w:t>
            </w:r>
          </w:p>
          <w:p w14:paraId="247A2428" w14:textId="77777777" w:rsidR="00917F3A" w:rsidRPr="007D48A6" w:rsidRDefault="00917F3A" w:rsidP="2353485B">
            <w:pPr>
              <w:rPr>
                <w:rFonts w:ascii="Arial" w:eastAsia="Arial" w:hAnsi="Arial" w:cs="Arial"/>
                <w:lang w:val="en-US"/>
              </w:rPr>
            </w:pPr>
          </w:p>
        </w:tc>
        <w:tc>
          <w:tcPr>
            <w:tcW w:w="5386" w:type="dxa"/>
            <w:tcBorders>
              <w:top w:val="single" w:sz="4" w:space="0" w:color="auto"/>
              <w:bottom w:val="single" w:sz="4" w:space="0" w:color="auto"/>
            </w:tcBorders>
          </w:tcPr>
          <w:p w14:paraId="7CC9CAA6" w14:textId="77777777" w:rsidR="00917F3A" w:rsidRPr="007D48A6" w:rsidRDefault="00917F3A" w:rsidP="2353485B">
            <w:pPr>
              <w:rPr>
                <w:rFonts w:ascii="Arial" w:eastAsia="Arial" w:hAnsi="Arial" w:cs="Arial"/>
                <w:b/>
                <w:bCs/>
              </w:rPr>
            </w:pPr>
          </w:p>
        </w:tc>
        <w:tc>
          <w:tcPr>
            <w:tcW w:w="3628" w:type="dxa"/>
            <w:tcBorders>
              <w:top w:val="single" w:sz="4" w:space="0" w:color="auto"/>
              <w:bottom w:val="single" w:sz="4" w:space="0" w:color="auto"/>
            </w:tcBorders>
          </w:tcPr>
          <w:p w14:paraId="64704461" w14:textId="77777777" w:rsidR="00917F3A" w:rsidRPr="007D48A6" w:rsidRDefault="00917F3A" w:rsidP="2353485B">
            <w:pPr>
              <w:rPr>
                <w:rFonts w:ascii="Arial" w:eastAsia="Arial" w:hAnsi="Arial" w:cs="Arial"/>
                <w:b/>
                <w:bCs/>
              </w:rPr>
            </w:pPr>
          </w:p>
        </w:tc>
      </w:tr>
      <w:tr w:rsidR="006A2C82" w:rsidRPr="007D48A6" w14:paraId="1C6FDB5B" w14:textId="77777777" w:rsidTr="007D48A6">
        <w:tc>
          <w:tcPr>
            <w:tcW w:w="1050" w:type="dxa"/>
            <w:vMerge w:val="restart"/>
          </w:tcPr>
          <w:p w14:paraId="00F11637" w14:textId="77777777" w:rsidR="006A2C82" w:rsidRPr="007D48A6" w:rsidRDefault="2911D6B8" w:rsidP="2353485B">
            <w:pPr>
              <w:rPr>
                <w:rFonts w:ascii="Arial" w:eastAsia="Arial" w:hAnsi="Arial" w:cs="Arial"/>
                <w:lang w:val="en-US"/>
              </w:rPr>
            </w:pPr>
            <w:r w:rsidRPr="007D48A6">
              <w:rPr>
                <w:rFonts w:ascii="Arial" w:eastAsia="Arial" w:hAnsi="Arial" w:cs="Arial"/>
              </w:rPr>
              <w:t>90.2.8</w:t>
            </w:r>
          </w:p>
        </w:tc>
        <w:tc>
          <w:tcPr>
            <w:tcW w:w="5324" w:type="dxa"/>
            <w:tcBorders>
              <w:bottom w:val="dotted" w:sz="4" w:space="0" w:color="auto"/>
            </w:tcBorders>
          </w:tcPr>
          <w:p w14:paraId="7FE9FEB3" w14:textId="05C2DC9D" w:rsidR="006A2C82" w:rsidRPr="007D48A6" w:rsidRDefault="2911D6B8" w:rsidP="2353485B">
            <w:pPr>
              <w:jc w:val="both"/>
              <w:rPr>
                <w:rFonts w:ascii="Arial" w:eastAsia="Arial" w:hAnsi="Arial" w:cs="Arial"/>
              </w:rPr>
            </w:pPr>
            <w:r w:rsidRPr="007D48A6">
              <w:rPr>
                <w:rFonts w:ascii="Arial" w:eastAsia="Arial" w:hAnsi="Arial" w:cs="Arial"/>
              </w:rPr>
              <w:t xml:space="preserve">Assessment of ongoing practitioner competency shall include: </w:t>
            </w:r>
          </w:p>
        </w:tc>
        <w:tc>
          <w:tcPr>
            <w:tcW w:w="5386" w:type="dxa"/>
            <w:tcBorders>
              <w:top w:val="single" w:sz="4" w:space="0" w:color="auto"/>
              <w:bottom w:val="dotted" w:sz="4" w:space="0" w:color="auto"/>
            </w:tcBorders>
          </w:tcPr>
          <w:p w14:paraId="4EDD1BC7" w14:textId="77777777" w:rsidR="006A2C82" w:rsidRPr="007D48A6" w:rsidRDefault="006A2C82" w:rsidP="2353485B">
            <w:pPr>
              <w:rPr>
                <w:rFonts w:ascii="Arial" w:eastAsia="Arial" w:hAnsi="Arial" w:cs="Arial"/>
                <w:b/>
                <w:bCs/>
              </w:rPr>
            </w:pPr>
          </w:p>
        </w:tc>
        <w:tc>
          <w:tcPr>
            <w:tcW w:w="3628" w:type="dxa"/>
            <w:tcBorders>
              <w:top w:val="single" w:sz="4" w:space="0" w:color="auto"/>
              <w:bottom w:val="dotted" w:sz="4" w:space="0" w:color="auto"/>
            </w:tcBorders>
          </w:tcPr>
          <w:p w14:paraId="137F79C9" w14:textId="77777777" w:rsidR="006A2C82" w:rsidRPr="007D48A6" w:rsidRDefault="006A2C82" w:rsidP="2353485B">
            <w:pPr>
              <w:rPr>
                <w:rFonts w:ascii="Arial" w:eastAsia="Arial" w:hAnsi="Arial" w:cs="Arial"/>
                <w:b/>
                <w:bCs/>
              </w:rPr>
            </w:pPr>
          </w:p>
        </w:tc>
      </w:tr>
      <w:tr w:rsidR="006A2C82" w:rsidRPr="007D48A6" w14:paraId="576BB04C" w14:textId="77777777" w:rsidTr="007D48A6">
        <w:tc>
          <w:tcPr>
            <w:tcW w:w="1050" w:type="dxa"/>
            <w:vMerge/>
          </w:tcPr>
          <w:p w14:paraId="254F7A87" w14:textId="77777777" w:rsidR="006A2C82" w:rsidRPr="007D48A6" w:rsidRDefault="006A2C82" w:rsidP="00B42E89"/>
        </w:tc>
        <w:tc>
          <w:tcPr>
            <w:tcW w:w="5324" w:type="dxa"/>
            <w:tcBorders>
              <w:top w:val="dotted" w:sz="4" w:space="0" w:color="auto"/>
              <w:bottom w:val="dotted" w:sz="4" w:space="0" w:color="auto"/>
            </w:tcBorders>
          </w:tcPr>
          <w:p w14:paraId="751C61DC" w14:textId="3BAC5B6C" w:rsidR="006A2C82" w:rsidRPr="007D48A6" w:rsidRDefault="2911D6B8" w:rsidP="2353485B">
            <w:pPr>
              <w:jc w:val="both"/>
              <w:rPr>
                <w:rFonts w:ascii="Arial" w:eastAsia="Arial" w:hAnsi="Arial" w:cs="Arial"/>
              </w:rPr>
            </w:pPr>
            <w:r w:rsidRPr="007D48A6">
              <w:rPr>
                <w:rFonts w:ascii="Arial" w:eastAsia="Arial" w:hAnsi="Arial" w:cs="Arial"/>
              </w:rPr>
              <w:t>a. Demonstration of an understanding and awareness of the methods the practitioner is authorised to carry out</w:t>
            </w:r>
          </w:p>
        </w:tc>
        <w:tc>
          <w:tcPr>
            <w:tcW w:w="5386" w:type="dxa"/>
            <w:tcBorders>
              <w:top w:val="dotted" w:sz="4" w:space="0" w:color="auto"/>
              <w:bottom w:val="dotted" w:sz="4" w:space="0" w:color="auto"/>
            </w:tcBorders>
          </w:tcPr>
          <w:p w14:paraId="5CE32670"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114677B9" w14:textId="77777777" w:rsidR="006A2C82" w:rsidRPr="007D48A6" w:rsidRDefault="006A2C82" w:rsidP="2353485B">
            <w:pPr>
              <w:rPr>
                <w:rFonts w:ascii="Arial" w:eastAsia="Arial" w:hAnsi="Arial" w:cs="Arial"/>
                <w:b/>
                <w:bCs/>
              </w:rPr>
            </w:pPr>
          </w:p>
        </w:tc>
      </w:tr>
      <w:tr w:rsidR="006A2C82" w:rsidRPr="007D48A6" w14:paraId="570D4800" w14:textId="77777777" w:rsidTr="007D48A6">
        <w:tc>
          <w:tcPr>
            <w:tcW w:w="1050" w:type="dxa"/>
            <w:vMerge/>
          </w:tcPr>
          <w:p w14:paraId="490CC442" w14:textId="77777777" w:rsidR="006A2C82" w:rsidRPr="007D48A6" w:rsidRDefault="006A2C82" w:rsidP="00B42E89"/>
        </w:tc>
        <w:tc>
          <w:tcPr>
            <w:tcW w:w="5324" w:type="dxa"/>
            <w:tcBorders>
              <w:top w:val="dotted" w:sz="4" w:space="0" w:color="auto"/>
              <w:bottom w:val="dotted" w:sz="4" w:space="0" w:color="auto"/>
            </w:tcBorders>
          </w:tcPr>
          <w:p w14:paraId="09D1EA2D" w14:textId="7EAD55B8" w:rsidR="006A2C82" w:rsidRPr="007D48A6" w:rsidRDefault="2911D6B8" w:rsidP="2353485B">
            <w:pPr>
              <w:jc w:val="both"/>
              <w:rPr>
                <w:rFonts w:ascii="Arial" w:eastAsia="Arial" w:hAnsi="Arial" w:cs="Arial"/>
              </w:rPr>
            </w:pPr>
            <w:r w:rsidRPr="007D48A6">
              <w:rPr>
                <w:rFonts w:ascii="Arial" w:eastAsia="Arial" w:hAnsi="Arial" w:cs="Arial"/>
              </w:rPr>
              <w:t>b. Demonstrating an understanding of the scientific basis for the method</w:t>
            </w:r>
          </w:p>
        </w:tc>
        <w:tc>
          <w:tcPr>
            <w:tcW w:w="5386" w:type="dxa"/>
            <w:tcBorders>
              <w:top w:val="dotted" w:sz="4" w:space="0" w:color="auto"/>
              <w:bottom w:val="dotted" w:sz="4" w:space="0" w:color="auto"/>
            </w:tcBorders>
          </w:tcPr>
          <w:p w14:paraId="55117DCA"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1B138620" w14:textId="77777777" w:rsidR="006A2C82" w:rsidRPr="007D48A6" w:rsidRDefault="006A2C82" w:rsidP="2353485B">
            <w:pPr>
              <w:rPr>
                <w:rFonts w:ascii="Arial" w:eastAsia="Arial" w:hAnsi="Arial" w:cs="Arial"/>
                <w:b/>
                <w:bCs/>
              </w:rPr>
            </w:pPr>
          </w:p>
        </w:tc>
      </w:tr>
      <w:tr w:rsidR="006A2C82" w:rsidRPr="007D48A6" w14:paraId="4A95B96F" w14:textId="77777777" w:rsidTr="007D48A6">
        <w:tc>
          <w:tcPr>
            <w:tcW w:w="1050" w:type="dxa"/>
            <w:vMerge/>
          </w:tcPr>
          <w:p w14:paraId="3A554CA1" w14:textId="77777777" w:rsidR="006A2C82" w:rsidRPr="007D48A6" w:rsidRDefault="006A2C82" w:rsidP="00B42E89"/>
        </w:tc>
        <w:tc>
          <w:tcPr>
            <w:tcW w:w="5324" w:type="dxa"/>
            <w:tcBorders>
              <w:top w:val="dotted" w:sz="4" w:space="0" w:color="auto"/>
              <w:bottom w:val="dotted" w:sz="4" w:space="0" w:color="auto"/>
            </w:tcBorders>
          </w:tcPr>
          <w:p w14:paraId="756983E4" w14:textId="4E1FA0FB" w:rsidR="006A2C82" w:rsidRPr="007D48A6" w:rsidRDefault="2911D6B8" w:rsidP="2353485B">
            <w:pPr>
              <w:jc w:val="both"/>
              <w:rPr>
                <w:rFonts w:ascii="Arial" w:eastAsia="Arial" w:hAnsi="Arial" w:cs="Arial"/>
              </w:rPr>
            </w:pPr>
            <w:r w:rsidRPr="007D48A6">
              <w:rPr>
                <w:rFonts w:ascii="Arial" w:eastAsia="Arial" w:hAnsi="Arial" w:cs="Arial"/>
              </w:rPr>
              <w:t>c. Knowledge of any limitations to the method and considerations around sequence of use</w:t>
            </w:r>
          </w:p>
        </w:tc>
        <w:tc>
          <w:tcPr>
            <w:tcW w:w="5386" w:type="dxa"/>
            <w:tcBorders>
              <w:top w:val="dotted" w:sz="4" w:space="0" w:color="auto"/>
              <w:bottom w:val="dotted" w:sz="4" w:space="0" w:color="auto"/>
            </w:tcBorders>
          </w:tcPr>
          <w:p w14:paraId="6BF5C600"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4EB9D7B9" w14:textId="77777777" w:rsidR="006A2C82" w:rsidRPr="007D48A6" w:rsidRDefault="006A2C82" w:rsidP="2353485B">
            <w:pPr>
              <w:rPr>
                <w:rFonts w:ascii="Arial" w:eastAsia="Arial" w:hAnsi="Arial" w:cs="Arial"/>
                <w:b/>
                <w:bCs/>
              </w:rPr>
            </w:pPr>
          </w:p>
        </w:tc>
      </w:tr>
      <w:tr w:rsidR="006A2C82" w:rsidRPr="007D48A6" w14:paraId="2BAAEF88" w14:textId="77777777" w:rsidTr="007D48A6">
        <w:tc>
          <w:tcPr>
            <w:tcW w:w="1050" w:type="dxa"/>
            <w:vMerge/>
          </w:tcPr>
          <w:p w14:paraId="442F2E58" w14:textId="77777777" w:rsidR="006A2C82" w:rsidRPr="007D48A6" w:rsidRDefault="006A2C82" w:rsidP="00B42E89"/>
        </w:tc>
        <w:tc>
          <w:tcPr>
            <w:tcW w:w="5324" w:type="dxa"/>
            <w:tcBorders>
              <w:top w:val="dotted" w:sz="4" w:space="0" w:color="auto"/>
              <w:bottom w:val="dotted" w:sz="4" w:space="0" w:color="auto"/>
            </w:tcBorders>
          </w:tcPr>
          <w:p w14:paraId="6111B8B0" w14:textId="6C7E4EF8" w:rsidR="006A2C82" w:rsidRPr="007D48A6" w:rsidRDefault="2911D6B8" w:rsidP="2353485B">
            <w:pPr>
              <w:jc w:val="both"/>
              <w:rPr>
                <w:rFonts w:ascii="Arial" w:eastAsia="Arial" w:hAnsi="Arial" w:cs="Arial"/>
              </w:rPr>
            </w:pPr>
            <w:r w:rsidRPr="007D48A6">
              <w:rPr>
                <w:rFonts w:ascii="Arial" w:eastAsia="Arial" w:hAnsi="Arial" w:cs="Arial"/>
              </w:rPr>
              <w:t>d. The ability to explain how the methods will be used or adapted in a variety of operating environments</w:t>
            </w:r>
          </w:p>
        </w:tc>
        <w:tc>
          <w:tcPr>
            <w:tcW w:w="5386" w:type="dxa"/>
            <w:tcBorders>
              <w:top w:val="dotted" w:sz="4" w:space="0" w:color="auto"/>
              <w:bottom w:val="dotted" w:sz="4" w:space="0" w:color="auto"/>
            </w:tcBorders>
          </w:tcPr>
          <w:p w14:paraId="7FE72627"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61AFADC9" w14:textId="77777777" w:rsidR="006A2C82" w:rsidRPr="007D48A6" w:rsidRDefault="006A2C82" w:rsidP="2353485B">
            <w:pPr>
              <w:rPr>
                <w:rFonts w:ascii="Arial" w:eastAsia="Arial" w:hAnsi="Arial" w:cs="Arial"/>
                <w:b/>
                <w:bCs/>
              </w:rPr>
            </w:pPr>
          </w:p>
        </w:tc>
      </w:tr>
      <w:tr w:rsidR="006A2C82" w:rsidRPr="007D48A6" w14:paraId="32D3E9FF" w14:textId="77777777" w:rsidTr="007D48A6">
        <w:tc>
          <w:tcPr>
            <w:tcW w:w="1050" w:type="dxa"/>
            <w:vMerge/>
          </w:tcPr>
          <w:p w14:paraId="098FFECF" w14:textId="77777777" w:rsidR="006A2C82" w:rsidRPr="007D48A6" w:rsidRDefault="006A2C82" w:rsidP="00B42E89"/>
        </w:tc>
        <w:tc>
          <w:tcPr>
            <w:tcW w:w="5324" w:type="dxa"/>
            <w:tcBorders>
              <w:top w:val="dotted" w:sz="4" w:space="0" w:color="auto"/>
              <w:bottom w:val="dotted" w:sz="4" w:space="0" w:color="auto"/>
            </w:tcBorders>
          </w:tcPr>
          <w:p w14:paraId="742F0F4E" w14:textId="6273EFC9" w:rsidR="006A2C82" w:rsidRPr="007D48A6" w:rsidRDefault="2911D6B8" w:rsidP="2353485B">
            <w:pPr>
              <w:jc w:val="both"/>
              <w:rPr>
                <w:rFonts w:ascii="Arial" w:eastAsia="Arial" w:hAnsi="Arial" w:cs="Arial"/>
              </w:rPr>
            </w:pPr>
            <w:r w:rsidRPr="007D48A6">
              <w:rPr>
                <w:rFonts w:ascii="Arial" w:eastAsia="Arial" w:hAnsi="Arial" w:cs="Arial"/>
              </w:rPr>
              <w:t>e. Demonstration of ability to identify and manage contamination risks</w:t>
            </w:r>
          </w:p>
        </w:tc>
        <w:tc>
          <w:tcPr>
            <w:tcW w:w="5386" w:type="dxa"/>
            <w:tcBorders>
              <w:top w:val="dotted" w:sz="4" w:space="0" w:color="auto"/>
              <w:bottom w:val="dotted" w:sz="4" w:space="0" w:color="auto"/>
            </w:tcBorders>
          </w:tcPr>
          <w:p w14:paraId="4C6B27CF"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45E30F6F" w14:textId="77777777" w:rsidR="006A2C82" w:rsidRPr="007D48A6" w:rsidRDefault="006A2C82" w:rsidP="2353485B">
            <w:pPr>
              <w:rPr>
                <w:rFonts w:ascii="Arial" w:eastAsia="Arial" w:hAnsi="Arial" w:cs="Arial"/>
                <w:b/>
                <w:bCs/>
              </w:rPr>
            </w:pPr>
          </w:p>
        </w:tc>
      </w:tr>
      <w:tr w:rsidR="006A2C82" w:rsidRPr="007D48A6" w14:paraId="5C7AD93F" w14:textId="77777777" w:rsidTr="007D48A6">
        <w:tc>
          <w:tcPr>
            <w:tcW w:w="1050" w:type="dxa"/>
            <w:vMerge/>
          </w:tcPr>
          <w:p w14:paraId="6AC1A17C" w14:textId="77777777" w:rsidR="006A2C82" w:rsidRPr="007D48A6" w:rsidRDefault="006A2C82" w:rsidP="00B42E89"/>
        </w:tc>
        <w:tc>
          <w:tcPr>
            <w:tcW w:w="5324" w:type="dxa"/>
            <w:tcBorders>
              <w:top w:val="dotted" w:sz="4" w:space="0" w:color="auto"/>
              <w:bottom w:val="dotted" w:sz="4" w:space="0" w:color="auto"/>
            </w:tcBorders>
          </w:tcPr>
          <w:p w14:paraId="215D0750" w14:textId="44334ECE" w:rsidR="006A2C82" w:rsidRPr="007D48A6" w:rsidRDefault="2911D6B8" w:rsidP="2353485B">
            <w:pPr>
              <w:jc w:val="both"/>
              <w:rPr>
                <w:rFonts w:ascii="Arial" w:eastAsia="Arial" w:hAnsi="Arial" w:cs="Arial"/>
              </w:rPr>
            </w:pPr>
            <w:r w:rsidRPr="007D48A6">
              <w:rPr>
                <w:rFonts w:ascii="Arial" w:eastAsia="Arial" w:hAnsi="Arial" w:cs="Arial"/>
              </w:rPr>
              <w:t>f. Periodic witnessing of a sample of activities at a live operating environment to cover the end-to-end process, i.e. including tasking activities, scene examination and reporting</w:t>
            </w:r>
          </w:p>
        </w:tc>
        <w:tc>
          <w:tcPr>
            <w:tcW w:w="5386" w:type="dxa"/>
            <w:tcBorders>
              <w:top w:val="dotted" w:sz="4" w:space="0" w:color="auto"/>
              <w:bottom w:val="dotted" w:sz="4" w:space="0" w:color="auto"/>
            </w:tcBorders>
          </w:tcPr>
          <w:p w14:paraId="08EE45CF" w14:textId="77777777" w:rsidR="006A2C82" w:rsidRPr="007D48A6" w:rsidRDefault="006A2C82" w:rsidP="2353485B">
            <w:pPr>
              <w:rPr>
                <w:rFonts w:ascii="Arial" w:eastAsia="Arial" w:hAnsi="Arial" w:cs="Arial"/>
                <w:b/>
                <w:bCs/>
              </w:rPr>
            </w:pPr>
          </w:p>
        </w:tc>
        <w:tc>
          <w:tcPr>
            <w:tcW w:w="3628" w:type="dxa"/>
            <w:tcBorders>
              <w:top w:val="dotted" w:sz="4" w:space="0" w:color="auto"/>
              <w:bottom w:val="dotted" w:sz="4" w:space="0" w:color="auto"/>
            </w:tcBorders>
          </w:tcPr>
          <w:p w14:paraId="37F8BD16" w14:textId="77777777" w:rsidR="006A2C82" w:rsidRPr="007D48A6" w:rsidRDefault="006A2C82" w:rsidP="2353485B">
            <w:pPr>
              <w:rPr>
                <w:rFonts w:ascii="Arial" w:eastAsia="Arial" w:hAnsi="Arial" w:cs="Arial"/>
                <w:b/>
                <w:bCs/>
              </w:rPr>
            </w:pPr>
          </w:p>
        </w:tc>
      </w:tr>
      <w:tr w:rsidR="006A2C82" w:rsidRPr="007D48A6" w14:paraId="718913AA" w14:textId="77777777" w:rsidTr="007D48A6">
        <w:tc>
          <w:tcPr>
            <w:tcW w:w="1050" w:type="dxa"/>
            <w:vMerge/>
          </w:tcPr>
          <w:p w14:paraId="24411010" w14:textId="77777777" w:rsidR="006A2C82" w:rsidRPr="007D48A6" w:rsidRDefault="006A2C82" w:rsidP="00B42E89"/>
        </w:tc>
        <w:tc>
          <w:tcPr>
            <w:tcW w:w="5324" w:type="dxa"/>
            <w:tcBorders>
              <w:top w:val="dotted" w:sz="4" w:space="0" w:color="auto"/>
            </w:tcBorders>
          </w:tcPr>
          <w:p w14:paraId="6F120A67" w14:textId="0CD8F321" w:rsidR="006A2C82" w:rsidRPr="007D48A6" w:rsidRDefault="2911D6B8" w:rsidP="2353485B">
            <w:pPr>
              <w:jc w:val="both"/>
              <w:rPr>
                <w:rFonts w:ascii="Arial" w:eastAsia="Arial" w:hAnsi="Arial" w:cs="Arial"/>
              </w:rPr>
            </w:pPr>
            <w:r w:rsidRPr="007D48A6">
              <w:rPr>
                <w:rFonts w:ascii="Arial" w:eastAsia="Arial" w:hAnsi="Arial" w:cs="Arial"/>
              </w:rPr>
              <w:t>g. Review of casework records, outputs and performance data</w:t>
            </w:r>
          </w:p>
        </w:tc>
        <w:tc>
          <w:tcPr>
            <w:tcW w:w="5386" w:type="dxa"/>
            <w:tcBorders>
              <w:top w:val="dotted" w:sz="4" w:space="0" w:color="auto"/>
              <w:bottom w:val="single" w:sz="4" w:space="0" w:color="auto"/>
            </w:tcBorders>
          </w:tcPr>
          <w:p w14:paraId="22261465" w14:textId="77777777" w:rsidR="006A2C82" w:rsidRPr="007D48A6" w:rsidRDefault="006A2C82" w:rsidP="2353485B">
            <w:pPr>
              <w:rPr>
                <w:rFonts w:ascii="Arial" w:eastAsia="Arial" w:hAnsi="Arial" w:cs="Arial"/>
                <w:b/>
                <w:bCs/>
              </w:rPr>
            </w:pPr>
          </w:p>
        </w:tc>
        <w:tc>
          <w:tcPr>
            <w:tcW w:w="3628" w:type="dxa"/>
            <w:tcBorders>
              <w:top w:val="dotted" w:sz="4" w:space="0" w:color="auto"/>
              <w:bottom w:val="single" w:sz="4" w:space="0" w:color="auto"/>
            </w:tcBorders>
          </w:tcPr>
          <w:p w14:paraId="29E92DA6" w14:textId="77777777" w:rsidR="006A2C82" w:rsidRPr="007D48A6" w:rsidRDefault="006A2C82" w:rsidP="2353485B">
            <w:pPr>
              <w:rPr>
                <w:rFonts w:ascii="Arial" w:eastAsia="Arial" w:hAnsi="Arial" w:cs="Arial"/>
                <w:b/>
                <w:bCs/>
              </w:rPr>
            </w:pPr>
          </w:p>
        </w:tc>
      </w:tr>
      <w:tr w:rsidR="00917F3A" w14:paraId="29858F9E" w14:textId="77777777" w:rsidTr="007D48A6">
        <w:trPr>
          <w:cantSplit/>
          <w:trHeight w:val="451"/>
        </w:trPr>
        <w:tc>
          <w:tcPr>
            <w:tcW w:w="15388" w:type="dxa"/>
            <w:gridSpan w:val="4"/>
            <w:shd w:val="clear" w:color="auto" w:fill="002060"/>
            <w:vAlign w:val="center"/>
          </w:tcPr>
          <w:p w14:paraId="0A3EE28A" w14:textId="0A84DBDB" w:rsidR="00917F3A" w:rsidRPr="0034096C" w:rsidRDefault="00917F3A" w:rsidP="2353485B">
            <w:pPr>
              <w:jc w:val="center"/>
              <w:rPr>
                <w:rFonts w:ascii="Arial" w:eastAsia="Arial" w:hAnsi="Arial" w:cs="Arial"/>
                <w:b/>
                <w:bCs/>
                <w:color w:val="FFFFFF" w:themeColor="background1"/>
              </w:rPr>
            </w:pPr>
            <w:r w:rsidRPr="0034096C">
              <w:rPr>
                <w:rFonts w:ascii="Arial" w:eastAsia="Arial" w:hAnsi="Arial" w:cs="Arial"/>
                <w:b/>
                <w:bCs/>
                <w:color w:val="FFFFFF" w:themeColor="background1"/>
              </w:rPr>
              <w:t>END</w:t>
            </w:r>
            <w:r w:rsidR="3FB7C607" w:rsidRPr="0034096C">
              <w:rPr>
                <w:rFonts w:ascii="Arial" w:eastAsia="Arial" w:hAnsi="Arial" w:cs="Arial"/>
                <w:b/>
                <w:bCs/>
                <w:color w:val="FFFFFF" w:themeColor="background1"/>
              </w:rPr>
              <w:t xml:space="preserve"> SECTION 90 SPECIFIC REQUIREMENTS</w:t>
            </w:r>
          </w:p>
        </w:tc>
      </w:tr>
    </w:tbl>
    <w:p w14:paraId="365B3798" w14:textId="77777777" w:rsidR="00917F3A" w:rsidRDefault="00917F3A" w:rsidP="006B16A4"/>
    <w:sectPr w:rsidR="00917F3A" w:rsidSect="00535E3E">
      <w:headerReference w:type="default" r:id="rId13"/>
      <w:footerReference w:type="default" r:id="rId14"/>
      <w:headerReference w:type="first" r:id="rId15"/>
      <w:footerReference w:type="first" r:id="rId16"/>
      <w:pgSz w:w="16838" w:h="11906" w:orient="landscape"/>
      <w:pgMar w:top="993" w:right="720" w:bottom="720" w:left="720" w:header="450" w:footer="4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E7FF" w14:textId="77777777" w:rsidR="008F6829" w:rsidRDefault="008F6829" w:rsidP="008F365E">
      <w:pPr>
        <w:spacing w:after="0" w:line="240" w:lineRule="auto"/>
      </w:pPr>
      <w:r>
        <w:separator/>
      </w:r>
    </w:p>
  </w:endnote>
  <w:endnote w:type="continuationSeparator" w:id="0">
    <w:p w14:paraId="042F80EC" w14:textId="77777777" w:rsidR="008F6829" w:rsidRDefault="008F6829" w:rsidP="008F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E1EC" w14:textId="2C21A002" w:rsidR="00F844B9" w:rsidRDefault="00F844B9" w:rsidP="00C27FEE">
    <w:pPr>
      <w:pStyle w:val="Footer"/>
      <w:jc w:val="right"/>
    </w:pPr>
  </w:p>
  <w:p w14:paraId="26E7B024" w14:textId="29E50079" w:rsidR="008F365E" w:rsidRPr="006D4DCB" w:rsidRDefault="006D4DCB" w:rsidP="006D4DCB">
    <w:pPr>
      <w:pStyle w:val="Footer"/>
      <w:rPr>
        <w:rFonts w:ascii="Arial" w:hAnsi="Arial" w:cs="Arial"/>
        <w:b/>
        <w:sz w:val="20"/>
        <w:szCs w:val="20"/>
      </w:rPr>
    </w:pPr>
    <w:r w:rsidRPr="004C4E4C">
      <w:rPr>
        <w:rFonts w:ascii="Arial" w:hAnsi="Arial" w:cs="Arial"/>
        <w:sz w:val="20"/>
        <w:szCs w:val="20"/>
      </w:rPr>
      <w:t>Issue 1</w:t>
    </w:r>
    <w:r w:rsidRPr="00EC60A3">
      <w:rPr>
        <w:rFonts w:ascii="Arial" w:hAnsi="Arial" w:cs="Arial"/>
        <w:sz w:val="20"/>
        <w:szCs w:val="20"/>
      </w:rPr>
      <w:t xml:space="preserve">, </w:t>
    </w:r>
    <w:r>
      <w:rPr>
        <w:rFonts w:ascii="Arial" w:hAnsi="Arial" w:cs="Arial"/>
        <w:sz w:val="20"/>
        <w:szCs w:val="20"/>
      </w:rPr>
      <w:t>June 2026</w:t>
    </w:r>
    <w:r w:rsidRPr="00EC60A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C60A3">
      <w:rPr>
        <w:rFonts w:ascii="Arial" w:hAnsi="Arial" w:cs="Arial"/>
        <w:sz w:val="20"/>
        <w:szCs w:val="20"/>
      </w:rPr>
      <w:tab/>
      <w:t xml:space="preserve">Page </w:t>
    </w:r>
    <w:r w:rsidRPr="00EC60A3">
      <w:rPr>
        <w:rFonts w:ascii="Arial" w:hAnsi="Arial" w:cs="Arial"/>
        <w:b/>
        <w:sz w:val="20"/>
        <w:szCs w:val="20"/>
      </w:rPr>
      <w:fldChar w:fldCharType="begin"/>
    </w:r>
    <w:r w:rsidRPr="00EC60A3">
      <w:rPr>
        <w:rFonts w:ascii="Arial" w:hAnsi="Arial" w:cs="Arial"/>
        <w:b/>
        <w:sz w:val="20"/>
        <w:szCs w:val="20"/>
      </w:rPr>
      <w:instrText xml:space="preserve"> PAGE   \* MERGEFORMAT </w:instrText>
    </w:r>
    <w:r w:rsidRPr="00EC60A3">
      <w:rPr>
        <w:rFonts w:ascii="Arial" w:hAnsi="Arial" w:cs="Arial"/>
        <w:b/>
        <w:sz w:val="20"/>
        <w:szCs w:val="20"/>
      </w:rPr>
      <w:fldChar w:fldCharType="separate"/>
    </w:r>
    <w:r>
      <w:rPr>
        <w:rFonts w:ascii="Arial" w:hAnsi="Arial" w:cs="Arial"/>
        <w:b/>
        <w:sz w:val="20"/>
        <w:szCs w:val="20"/>
      </w:rPr>
      <w:t>1</w:t>
    </w:r>
    <w:r w:rsidRPr="00EC60A3">
      <w:rPr>
        <w:rFonts w:ascii="Arial" w:hAnsi="Arial" w:cs="Arial"/>
        <w:sz w:val="20"/>
        <w:szCs w:val="20"/>
      </w:rPr>
      <w:fldChar w:fldCharType="end"/>
    </w:r>
    <w:r w:rsidRPr="00EC60A3">
      <w:rPr>
        <w:rFonts w:ascii="Arial" w:hAnsi="Arial" w:cs="Arial"/>
        <w:sz w:val="20"/>
        <w:szCs w:val="20"/>
      </w:rPr>
      <w:t xml:space="preserve"> of </w:t>
    </w:r>
    <w:r w:rsidRPr="00EC60A3">
      <w:rPr>
        <w:rFonts w:ascii="Arial" w:hAnsi="Arial" w:cs="Arial"/>
        <w:b/>
        <w:sz w:val="20"/>
        <w:szCs w:val="20"/>
      </w:rPr>
      <w:fldChar w:fldCharType="begin"/>
    </w:r>
    <w:r w:rsidRPr="00EC60A3">
      <w:rPr>
        <w:rFonts w:ascii="Arial" w:hAnsi="Arial" w:cs="Arial"/>
        <w:b/>
        <w:sz w:val="20"/>
        <w:szCs w:val="20"/>
      </w:rPr>
      <w:instrText xml:space="preserve"> NUMPAGES  \* Arabic  \* MERGEFORMAT </w:instrText>
    </w:r>
    <w:r w:rsidRPr="00EC60A3">
      <w:rPr>
        <w:rFonts w:ascii="Arial" w:hAnsi="Arial" w:cs="Arial"/>
        <w:b/>
        <w:sz w:val="20"/>
        <w:szCs w:val="20"/>
      </w:rPr>
      <w:fldChar w:fldCharType="separate"/>
    </w:r>
    <w:r>
      <w:rPr>
        <w:rFonts w:ascii="Arial" w:hAnsi="Arial" w:cs="Arial"/>
        <w:b/>
        <w:sz w:val="20"/>
        <w:szCs w:val="20"/>
      </w:rPr>
      <w:t>17</w:t>
    </w:r>
    <w:r w:rsidRPr="00EC60A3">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738C" w14:textId="77777777" w:rsidR="00C27FEE" w:rsidRDefault="00C27FEE">
    <w:pPr>
      <w:pStyle w:val="Footer"/>
    </w:pPr>
    <w:bookmarkStart w:id="4" w:name="_Hlk129688216"/>
    <w:bookmarkStart w:id="5" w:name="_Hlk129688217"/>
  </w:p>
  <w:bookmarkEnd w:id="4"/>
  <w:bookmarkEnd w:id="5"/>
  <w:p w14:paraId="6314914B" w14:textId="4D34DD43" w:rsidR="00EC60A3" w:rsidRPr="00EC60A3" w:rsidRDefault="00535E3E" w:rsidP="00EC60A3">
    <w:pPr>
      <w:pStyle w:val="Footer"/>
      <w:rPr>
        <w:rFonts w:ascii="Arial" w:hAnsi="Arial" w:cs="Arial"/>
        <w:b/>
        <w:sz w:val="20"/>
        <w:szCs w:val="20"/>
      </w:rPr>
    </w:pPr>
    <w:r>
      <w:rPr>
        <w:rFonts w:ascii="Arial" w:hAnsi="Arial" w:cs="Arial"/>
        <w:sz w:val="20"/>
        <w:szCs w:val="20"/>
      </w:rPr>
      <w:t xml:space="preserve">F664 </w:t>
    </w:r>
    <w:r w:rsidR="00EC60A3" w:rsidRPr="004C4E4C">
      <w:rPr>
        <w:rFonts w:ascii="Arial" w:hAnsi="Arial" w:cs="Arial"/>
        <w:sz w:val="20"/>
        <w:szCs w:val="20"/>
      </w:rPr>
      <w:t>Issue 1</w:t>
    </w:r>
    <w:r w:rsidR="00EC60A3" w:rsidRPr="00EC60A3">
      <w:rPr>
        <w:rFonts w:ascii="Arial" w:hAnsi="Arial" w:cs="Arial"/>
        <w:sz w:val="20"/>
        <w:szCs w:val="20"/>
      </w:rPr>
      <w:t xml:space="preserve">, </w:t>
    </w:r>
    <w:r>
      <w:rPr>
        <w:rFonts w:ascii="Arial" w:hAnsi="Arial" w:cs="Arial"/>
        <w:sz w:val="20"/>
        <w:szCs w:val="20"/>
      </w:rPr>
      <w:t>August</w:t>
    </w:r>
    <w:r w:rsidR="00EC60A3">
      <w:rPr>
        <w:rFonts w:ascii="Arial" w:hAnsi="Arial" w:cs="Arial"/>
        <w:sz w:val="20"/>
        <w:szCs w:val="20"/>
      </w:rPr>
      <w:t xml:space="preserve"> 202</w:t>
    </w:r>
    <w:r w:rsidR="00A91187">
      <w:rPr>
        <w:rFonts w:ascii="Arial" w:hAnsi="Arial" w:cs="Arial"/>
        <w:sz w:val="20"/>
        <w:szCs w:val="20"/>
      </w:rPr>
      <w:t>6</w:t>
    </w:r>
    <w:r w:rsidR="00EC60A3" w:rsidRPr="00EC60A3">
      <w:rPr>
        <w:rFonts w:ascii="Arial" w:hAnsi="Arial" w:cs="Arial"/>
        <w:sz w:val="20"/>
        <w:szCs w:val="20"/>
      </w:rPr>
      <w:tab/>
    </w:r>
    <w:r w:rsidR="00EC60A3">
      <w:rPr>
        <w:rFonts w:ascii="Arial" w:hAnsi="Arial" w:cs="Arial"/>
        <w:sz w:val="20"/>
        <w:szCs w:val="20"/>
      </w:rPr>
      <w:tab/>
    </w:r>
    <w:r w:rsidR="00EC60A3">
      <w:rPr>
        <w:rFonts w:ascii="Arial" w:hAnsi="Arial" w:cs="Arial"/>
        <w:sz w:val="20"/>
        <w:szCs w:val="20"/>
      </w:rPr>
      <w:tab/>
    </w:r>
    <w:r w:rsidR="00EC60A3">
      <w:rPr>
        <w:rFonts w:ascii="Arial" w:hAnsi="Arial" w:cs="Arial"/>
        <w:sz w:val="20"/>
        <w:szCs w:val="20"/>
      </w:rPr>
      <w:tab/>
    </w:r>
    <w:r w:rsidR="00EC60A3">
      <w:rPr>
        <w:rFonts w:ascii="Arial" w:hAnsi="Arial" w:cs="Arial"/>
        <w:sz w:val="20"/>
        <w:szCs w:val="20"/>
      </w:rPr>
      <w:tab/>
    </w:r>
    <w:r w:rsidR="00EC60A3">
      <w:rPr>
        <w:rFonts w:ascii="Arial" w:hAnsi="Arial" w:cs="Arial"/>
        <w:sz w:val="20"/>
        <w:szCs w:val="20"/>
      </w:rPr>
      <w:tab/>
    </w:r>
    <w:r w:rsidR="00EC60A3">
      <w:rPr>
        <w:rFonts w:ascii="Arial" w:hAnsi="Arial" w:cs="Arial"/>
        <w:sz w:val="20"/>
        <w:szCs w:val="20"/>
      </w:rPr>
      <w:tab/>
    </w:r>
    <w:r w:rsidR="00EC60A3" w:rsidRPr="00EC60A3">
      <w:rPr>
        <w:rFonts w:ascii="Arial" w:hAnsi="Arial" w:cs="Arial"/>
        <w:sz w:val="20"/>
        <w:szCs w:val="20"/>
      </w:rPr>
      <w:tab/>
      <w:t xml:space="preserve">Page </w:t>
    </w:r>
    <w:r w:rsidR="00EC60A3" w:rsidRPr="00EC60A3">
      <w:rPr>
        <w:rFonts w:ascii="Arial" w:hAnsi="Arial" w:cs="Arial"/>
        <w:b/>
        <w:sz w:val="20"/>
        <w:szCs w:val="20"/>
      </w:rPr>
      <w:fldChar w:fldCharType="begin"/>
    </w:r>
    <w:r w:rsidR="00EC60A3" w:rsidRPr="00EC60A3">
      <w:rPr>
        <w:rFonts w:ascii="Arial" w:hAnsi="Arial" w:cs="Arial"/>
        <w:b/>
        <w:sz w:val="20"/>
        <w:szCs w:val="20"/>
      </w:rPr>
      <w:instrText xml:space="preserve"> PAGE   \* MERGEFORMAT </w:instrText>
    </w:r>
    <w:r w:rsidR="00EC60A3" w:rsidRPr="00EC60A3">
      <w:rPr>
        <w:rFonts w:ascii="Arial" w:hAnsi="Arial" w:cs="Arial"/>
        <w:b/>
        <w:sz w:val="20"/>
        <w:szCs w:val="20"/>
      </w:rPr>
      <w:fldChar w:fldCharType="separate"/>
    </w:r>
    <w:r w:rsidR="00EC60A3" w:rsidRPr="00EC60A3">
      <w:rPr>
        <w:rFonts w:ascii="Arial" w:hAnsi="Arial" w:cs="Arial"/>
        <w:b/>
        <w:sz w:val="20"/>
        <w:szCs w:val="20"/>
        <w:lang w:val="en-US"/>
      </w:rPr>
      <w:t>1</w:t>
    </w:r>
    <w:r w:rsidR="00EC60A3" w:rsidRPr="00EC60A3">
      <w:rPr>
        <w:rFonts w:ascii="Arial" w:hAnsi="Arial" w:cs="Arial"/>
        <w:sz w:val="20"/>
        <w:szCs w:val="20"/>
      </w:rPr>
      <w:fldChar w:fldCharType="end"/>
    </w:r>
    <w:r w:rsidR="00EC60A3" w:rsidRPr="00EC60A3">
      <w:rPr>
        <w:rFonts w:ascii="Arial" w:hAnsi="Arial" w:cs="Arial"/>
        <w:sz w:val="20"/>
        <w:szCs w:val="20"/>
      </w:rPr>
      <w:t xml:space="preserve"> of </w:t>
    </w:r>
    <w:r w:rsidR="00EC60A3" w:rsidRPr="00EC60A3">
      <w:rPr>
        <w:rFonts w:ascii="Arial" w:hAnsi="Arial" w:cs="Arial"/>
        <w:b/>
        <w:sz w:val="20"/>
        <w:szCs w:val="20"/>
      </w:rPr>
      <w:fldChar w:fldCharType="begin"/>
    </w:r>
    <w:r w:rsidR="00EC60A3" w:rsidRPr="00EC60A3">
      <w:rPr>
        <w:rFonts w:ascii="Arial" w:hAnsi="Arial" w:cs="Arial"/>
        <w:b/>
        <w:sz w:val="20"/>
        <w:szCs w:val="20"/>
      </w:rPr>
      <w:instrText xml:space="preserve"> NUMPAGES  \* Arabic  \* MERGEFORMAT </w:instrText>
    </w:r>
    <w:r w:rsidR="00EC60A3" w:rsidRPr="00EC60A3">
      <w:rPr>
        <w:rFonts w:ascii="Arial" w:hAnsi="Arial" w:cs="Arial"/>
        <w:b/>
        <w:sz w:val="20"/>
        <w:szCs w:val="20"/>
      </w:rPr>
      <w:fldChar w:fldCharType="separate"/>
    </w:r>
    <w:r w:rsidR="00EC60A3" w:rsidRPr="00EC60A3">
      <w:rPr>
        <w:rFonts w:ascii="Arial" w:hAnsi="Arial" w:cs="Arial"/>
        <w:b/>
        <w:sz w:val="20"/>
        <w:szCs w:val="20"/>
        <w:lang w:val="en-US"/>
      </w:rPr>
      <w:t>15</w:t>
    </w:r>
    <w:r w:rsidR="00EC60A3" w:rsidRPr="00EC60A3">
      <w:rPr>
        <w:rFonts w:ascii="Arial" w:hAnsi="Arial" w:cs="Arial"/>
        <w:sz w:val="20"/>
        <w:szCs w:val="20"/>
      </w:rPr>
      <w:fldChar w:fldCharType="end"/>
    </w:r>
  </w:p>
  <w:p w14:paraId="5180AECC" w14:textId="5C5FD253" w:rsidR="008F365E" w:rsidRPr="00C27FEE" w:rsidRDefault="008F365E" w:rsidP="00EC60A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638C" w14:textId="77777777" w:rsidR="008F6829" w:rsidRDefault="008F6829" w:rsidP="008F365E">
      <w:pPr>
        <w:spacing w:after="0" w:line="240" w:lineRule="auto"/>
      </w:pPr>
      <w:r>
        <w:separator/>
      </w:r>
    </w:p>
  </w:footnote>
  <w:footnote w:type="continuationSeparator" w:id="0">
    <w:p w14:paraId="17BA11CC" w14:textId="77777777" w:rsidR="008F6829" w:rsidRDefault="008F6829" w:rsidP="008F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487C" w14:textId="7C9E3D9B" w:rsidR="00C27FEE" w:rsidRPr="006D4DCB" w:rsidRDefault="006D4DCB" w:rsidP="00587FF0">
    <w:pPr>
      <w:pStyle w:val="Header"/>
      <w:jc w:val="center"/>
    </w:pPr>
    <w:r w:rsidRPr="00394CC1">
      <w:rPr>
        <w:rFonts w:ascii="Arial" w:eastAsia="Calibri" w:hAnsi="Arial" w:cs="Arial"/>
        <w:b/>
        <w:bCs/>
        <w:noProof/>
        <w:sz w:val="32"/>
        <w:szCs w:val="32"/>
      </w:rPr>
      <w:t xml:space="preserve">FSR </w:t>
    </w:r>
    <w:r>
      <w:rPr>
        <w:rFonts w:ascii="Arial" w:eastAsia="Calibri" w:hAnsi="Arial" w:cs="Arial"/>
        <w:b/>
        <w:bCs/>
        <w:noProof/>
        <w:sz w:val="32"/>
        <w:szCs w:val="32"/>
      </w:rPr>
      <w:t>Milestone 1 Readiness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7409" w14:textId="1B122A26" w:rsidR="00535E3E" w:rsidRDefault="00535E3E" w:rsidP="00587FF0">
    <w:pPr>
      <w:pStyle w:val="Header"/>
      <w:jc w:val="center"/>
      <w:rPr>
        <w:rFonts w:ascii="Arial" w:eastAsia="Calibri" w:hAnsi="Arial" w:cs="Arial"/>
        <w:b/>
        <w:bCs/>
        <w:noProof/>
        <w:sz w:val="32"/>
        <w:szCs w:val="32"/>
      </w:rPr>
    </w:pPr>
    <w:r w:rsidRPr="00394CC1">
      <w:rPr>
        <w:rFonts w:ascii="Arial" w:eastAsia="Calibri" w:hAnsi="Arial" w:cs="Arial"/>
        <w:b/>
        <w:bCs/>
        <w:noProof/>
        <w:sz w:val="32"/>
        <w:szCs w:val="32"/>
      </w:rPr>
      <w:drawing>
        <wp:anchor distT="0" distB="0" distL="114300" distR="114300" simplePos="0" relativeHeight="251658240" behindDoc="1" locked="0" layoutInCell="1" allowOverlap="1" wp14:anchorId="2EDA0799" wp14:editId="1ED731D4">
          <wp:simplePos x="0" y="0"/>
          <wp:positionH relativeFrom="column">
            <wp:posOffset>43281</wp:posOffset>
          </wp:positionH>
          <wp:positionV relativeFrom="paragraph">
            <wp:posOffset>7493</wp:posOffset>
          </wp:positionV>
          <wp:extent cx="1722120" cy="400481"/>
          <wp:effectExtent l="0" t="0" r="0" b="0"/>
          <wp:wrapNone/>
          <wp:docPr id="248264343" name="Picture 24826434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AS_SV_Colou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400481"/>
                  </a:xfrm>
                  <a:prstGeom prst="rect">
                    <a:avLst/>
                  </a:prstGeom>
                </pic:spPr>
              </pic:pic>
            </a:graphicData>
          </a:graphic>
        </wp:anchor>
      </w:drawing>
    </w:r>
  </w:p>
  <w:p w14:paraId="17A2F1DF" w14:textId="3FD64B43" w:rsidR="008F365E" w:rsidRPr="00394CC1" w:rsidRDefault="00617ABB" w:rsidP="00587FF0">
    <w:pPr>
      <w:pStyle w:val="Header"/>
      <w:jc w:val="center"/>
      <w:rPr>
        <w:rFonts w:ascii="Arial" w:eastAsia="Calibri" w:hAnsi="Arial" w:cs="Arial"/>
        <w:b/>
        <w:bCs/>
        <w:noProof/>
        <w:sz w:val="32"/>
        <w:szCs w:val="32"/>
      </w:rPr>
    </w:pPr>
    <w:bookmarkStart w:id="3" w:name="_Hlk198554262"/>
    <w:r w:rsidRPr="00394CC1">
      <w:rPr>
        <w:rFonts w:ascii="Arial" w:eastAsia="Calibri" w:hAnsi="Arial" w:cs="Arial"/>
        <w:b/>
        <w:bCs/>
        <w:noProof/>
        <w:sz w:val="32"/>
        <w:szCs w:val="32"/>
      </w:rPr>
      <w:t xml:space="preserve">FSR </w:t>
    </w:r>
    <w:r w:rsidR="00B03E86">
      <w:rPr>
        <w:rFonts w:ascii="Arial" w:eastAsia="Calibri" w:hAnsi="Arial" w:cs="Arial"/>
        <w:b/>
        <w:bCs/>
        <w:noProof/>
        <w:sz w:val="32"/>
        <w:szCs w:val="32"/>
      </w:rPr>
      <w:t>Milestone 1 Readiness Review</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B865FC"/>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D441EB"/>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80EAB"/>
    <w:multiLevelType w:val="hybridMultilevel"/>
    <w:tmpl w:val="F6A00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2E23CA"/>
    <w:multiLevelType w:val="hybridMultilevel"/>
    <w:tmpl w:val="DFBA837C"/>
    <w:lvl w:ilvl="0" w:tplc="DD44329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2042BF"/>
    <w:multiLevelType w:val="hybridMultilevel"/>
    <w:tmpl w:val="9CC26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DC5634"/>
    <w:multiLevelType w:val="hybridMultilevel"/>
    <w:tmpl w:val="9FB09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B65F56"/>
    <w:multiLevelType w:val="hybridMultilevel"/>
    <w:tmpl w:val="7CF06B94"/>
    <w:lvl w:ilvl="0" w:tplc="3294AAEA">
      <w:start w:val="1"/>
      <w:numFmt w:val="bullet"/>
      <w:lvlText w:val="+"/>
      <w:lvlJc w:val="left"/>
      <w:pPr>
        <w:ind w:left="720" w:hanging="360"/>
      </w:pPr>
      <w:rPr>
        <w:rFonts w:ascii="Arial" w:hAnsi="Arial"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0952328">
    <w:abstractNumId w:val="2"/>
  </w:num>
  <w:num w:numId="2" w16cid:durableId="1438676215">
    <w:abstractNumId w:val="4"/>
  </w:num>
  <w:num w:numId="3" w16cid:durableId="1055853340">
    <w:abstractNumId w:val="5"/>
  </w:num>
  <w:num w:numId="4" w16cid:durableId="724990188">
    <w:abstractNumId w:val="6"/>
  </w:num>
  <w:num w:numId="5" w16cid:durableId="238557657">
    <w:abstractNumId w:val="1"/>
  </w:num>
  <w:num w:numId="6" w16cid:durableId="1961493026">
    <w:abstractNumId w:val="0"/>
  </w:num>
  <w:num w:numId="7" w16cid:durableId="1002783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731"/>
    <w:rsid w:val="0000181D"/>
    <w:rsid w:val="00002749"/>
    <w:rsid w:val="00002D0D"/>
    <w:rsid w:val="00003433"/>
    <w:rsid w:val="00003471"/>
    <w:rsid w:val="000038F9"/>
    <w:rsid w:val="0000514E"/>
    <w:rsid w:val="00015920"/>
    <w:rsid w:val="00024F32"/>
    <w:rsid w:val="000265DB"/>
    <w:rsid w:val="00031426"/>
    <w:rsid w:val="00032204"/>
    <w:rsid w:val="00034372"/>
    <w:rsid w:val="00034DF6"/>
    <w:rsid w:val="000417EF"/>
    <w:rsid w:val="00041ED7"/>
    <w:rsid w:val="000425BE"/>
    <w:rsid w:val="0004683F"/>
    <w:rsid w:val="00046A06"/>
    <w:rsid w:val="00051FAF"/>
    <w:rsid w:val="000528C5"/>
    <w:rsid w:val="0005473C"/>
    <w:rsid w:val="0005494A"/>
    <w:rsid w:val="00055895"/>
    <w:rsid w:val="00057B28"/>
    <w:rsid w:val="00061152"/>
    <w:rsid w:val="0006243B"/>
    <w:rsid w:val="00065CCA"/>
    <w:rsid w:val="00070223"/>
    <w:rsid w:val="0008332E"/>
    <w:rsid w:val="0008364A"/>
    <w:rsid w:val="00083B24"/>
    <w:rsid w:val="00086D19"/>
    <w:rsid w:val="00086D3B"/>
    <w:rsid w:val="00092677"/>
    <w:rsid w:val="000931F8"/>
    <w:rsid w:val="00094C73"/>
    <w:rsid w:val="000A0DA2"/>
    <w:rsid w:val="000A111F"/>
    <w:rsid w:val="000A244F"/>
    <w:rsid w:val="000A25BC"/>
    <w:rsid w:val="000A3187"/>
    <w:rsid w:val="000A5609"/>
    <w:rsid w:val="000B07E9"/>
    <w:rsid w:val="000B0E9D"/>
    <w:rsid w:val="000B1E55"/>
    <w:rsid w:val="000B212A"/>
    <w:rsid w:val="000B222F"/>
    <w:rsid w:val="000B4024"/>
    <w:rsid w:val="000B6579"/>
    <w:rsid w:val="000B7862"/>
    <w:rsid w:val="000C152E"/>
    <w:rsid w:val="000D01FA"/>
    <w:rsid w:val="000D07A3"/>
    <w:rsid w:val="000D19A8"/>
    <w:rsid w:val="000D60FF"/>
    <w:rsid w:val="000E1B62"/>
    <w:rsid w:val="000E4329"/>
    <w:rsid w:val="000E4656"/>
    <w:rsid w:val="000E4C5A"/>
    <w:rsid w:val="000E5DAE"/>
    <w:rsid w:val="000E64C9"/>
    <w:rsid w:val="000E73FC"/>
    <w:rsid w:val="000F1C87"/>
    <w:rsid w:val="000F5439"/>
    <w:rsid w:val="001033D0"/>
    <w:rsid w:val="001040E4"/>
    <w:rsid w:val="00104CDE"/>
    <w:rsid w:val="00110FCB"/>
    <w:rsid w:val="00110FEE"/>
    <w:rsid w:val="001117E2"/>
    <w:rsid w:val="001135DA"/>
    <w:rsid w:val="00120C1D"/>
    <w:rsid w:val="0012312A"/>
    <w:rsid w:val="00126958"/>
    <w:rsid w:val="0012735A"/>
    <w:rsid w:val="00131285"/>
    <w:rsid w:val="0013176D"/>
    <w:rsid w:val="001334C1"/>
    <w:rsid w:val="0013392B"/>
    <w:rsid w:val="00141B25"/>
    <w:rsid w:val="00142106"/>
    <w:rsid w:val="0014341C"/>
    <w:rsid w:val="0014389E"/>
    <w:rsid w:val="0015094C"/>
    <w:rsid w:val="00154A21"/>
    <w:rsid w:val="00156D96"/>
    <w:rsid w:val="00156E7A"/>
    <w:rsid w:val="00160CD2"/>
    <w:rsid w:val="0016378B"/>
    <w:rsid w:val="001653A6"/>
    <w:rsid w:val="00165663"/>
    <w:rsid w:val="001714E3"/>
    <w:rsid w:val="00171DB3"/>
    <w:rsid w:val="00172008"/>
    <w:rsid w:val="0017397B"/>
    <w:rsid w:val="00174BA1"/>
    <w:rsid w:val="00174CB8"/>
    <w:rsid w:val="00176216"/>
    <w:rsid w:val="00180BF9"/>
    <w:rsid w:val="00181D53"/>
    <w:rsid w:val="001823C7"/>
    <w:rsid w:val="00183A90"/>
    <w:rsid w:val="00186F42"/>
    <w:rsid w:val="001936D5"/>
    <w:rsid w:val="00194F91"/>
    <w:rsid w:val="001958E4"/>
    <w:rsid w:val="00195FD9"/>
    <w:rsid w:val="001A4CC3"/>
    <w:rsid w:val="001A6ABF"/>
    <w:rsid w:val="001B0C93"/>
    <w:rsid w:val="001B14DE"/>
    <w:rsid w:val="001B1BE1"/>
    <w:rsid w:val="001B1D04"/>
    <w:rsid w:val="001B23A1"/>
    <w:rsid w:val="001B3712"/>
    <w:rsid w:val="001B45AA"/>
    <w:rsid w:val="001B4C33"/>
    <w:rsid w:val="001C31EA"/>
    <w:rsid w:val="001C49C6"/>
    <w:rsid w:val="001C79DC"/>
    <w:rsid w:val="001D01E6"/>
    <w:rsid w:val="001D0B8D"/>
    <w:rsid w:val="001D2267"/>
    <w:rsid w:val="001D5CD0"/>
    <w:rsid w:val="001E01A9"/>
    <w:rsid w:val="001E2232"/>
    <w:rsid w:val="001E589F"/>
    <w:rsid w:val="001E6F15"/>
    <w:rsid w:val="001F10F1"/>
    <w:rsid w:val="001F43B4"/>
    <w:rsid w:val="001F7385"/>
    <w:rsid w:val="001F7406"/>
    <w:rsid w:val="002004EC"/>
    <w:rsid w:val="00200A29"/>
    <w:rsid w:val="0020133D"/>
    <w:rsid w:val="0020274D"/>
    <w:rsid w:val="0020506C"/>
    <w:rsid w:val="00210DED"/>
    <w:rsid w:val="002124B5"/>
    <w:rsid w:val="00213824"/>
    <w:rsid w:val="00216267"/>
    <w:rsid w:val="00217841"/>
    <w:rsid w:val="002202C8"/>
    <w:rsid w:val="00223D26"/>
    <w:rsid w:val="002243A3"/>
    <w:rsid w:val="00227A58"/>
    <w:rsid w:val="00227D06"/>
    <w:rsid w:val="00233AD7"/>
    <w:rsid w:val="00235823"/>
    <w:rsid w:val="0023703C"/>
    <w:rsid w:val="002375D3"/>
    <w:rsid w:val="00237D48"/>
    <w:rsid w:val="002402E6"/>
    <w:rsid w:val="00240EDE"/>
    <w:rsid w:val="002433C0"/>
    <w:rsid w:val="0024536A"/>
    <w:rsid w:val="00246265"/>
    <w:rsid w:val="00246CE0"/>
    <w:rsid w:val="00246D76"/>
    <w:rsid w:val="00256773"/>
    <w:rsid w:val="00257B30"/>
    <w:rsid w:val="00257DAA"/>
    <w:rsid w:val="00263B86"/>
    <w:rsid w:val="002644A4"/>
    <w:rsid w:val="00267F25"/>
    <w:rsid w:val="002713CB"/>
    <w:rsid w:val="00272B1D"/>
    <w:rsid w:val="00273682"/>
    <w:rsid w:val="002758A4"/>
    <w:rsid w:val="00277499"/>
    <w:rsid w:val="00280345"/>
    <w:rsid w:val="00281FD7"/>
    <w:rsid w:val="00283A01"/>
    <w:rsid w:val="0028494D"/>
    <w:rsid w:val="00285762"/>
    <w:rsid w:val="00285C75"/>
    <w:rsid w:val="0028709C"/>
    <w:rsid w:val="00287475"/>
    <w:rsid w:val="00292B9A"/>
    <w:rsid w:val="00292FF1"/>
    <w:rsid w:val="00297432"/>
    <w:rsid w:val="002A023A"/>
    <w:rsid w:val="002A12E2"/>
    <w:rsid w:val="002A1568"/>
    <w:rsid w:val="002A1B45"/>
    <w:rsid w:val="002A267A"/>
    <w:rsid w:val="002A41D2"/>
    <w:rsid w:val="002A4966"/>
    <w:rsid w:val="002A55EF"/>
    <w:rsid w:val="002B01E7"/>
    <w:rsid w:val="002B0668"/>
    <w:rsid w:val="002B2485"/>
    <w:rsid w:val="002B2C96"/>
    <w:rsid w:val="002B3AB1"/>
    <w:rsid w:val="002B6489"/>
    <w:rsid w:val="002C07D4"/>
    <w:rsid w:val="002C23C3"/>
    <w:rsid w:val="002C2B8F"/>
    <w:rsid w:val="002C380B"/>
    <w:rsid w:val="002C4535"/>
    <w:rsid w:val="002C5EED"/>
    <w:rsid w:val="002C70F0"/>
    <w:rsid w:val="002D34D7"/>
    <w:rsid w:val="002D382B"/>
    <w:rsid w:val="002D50E5"/>
    <w:rsid w:val="002D5D31"/>
    <w:rsid w:val="002E0A1C"/>
    <w:rsid w:val="002E3C29"/>
    <w:rsid w:val="002E59CC"/>
    <w:rsid w:val="002E7281"/>
    <w:rsid w:val="002F1766"/>
    <w:rsid w:val="002F1A69"/>
    <w:rsid w:val="002F4F50"/>
    <w:rsid w:val="0030045C"/>
    <w:rsid w:val="0030059C"/>
    <w:rsid w:val="003015F8"/>
    <w:rsid w:val="003042E9"/>
    <w:rsid w:val="00310492"/>
    <w:rsid w:val="00311266"/>
    <w:rsid w:val="003226E5"/>
    <w:rsid w:val="003242C8"/>
    <w:rsid w:val="00325418"/>
    <w:rsid w:val="00325F98"/>
    <w:rsid w:val="00327D4C"/>
    <w:rsid w:val="00330080"/>
    <w:rsid w:val="003329E8"/>
    <w:rsid w:val="00333E46"/>
    <w:rsid w:val="0033410B"/>
    <w:rsid w:val="003346B1"/>
    <w:rsid w:val="00334CC4"/>
    <w:rsid w:val="003364DB"/>
    <w:rsid w:val="00336C5B"/>
    <w:rsid w:val="00336E79"/>
    <w:rsid w:val="0034096C"/>
    <w:rsid w:val="003409B1"/>
    <w:rsid w:val="003421B5"/>
    <w:rsid w:val="00342296"/>
    <w:rsid w:val="00344574"/>
    <w:rsid w:val="0034468E"/>
    <w:rsid w:val="00344A04"/>
    <w:rsid w:val="00345A43"/>
    <w:rsid w:val="00345E9E"/>
    <w:rsid w:val="00346DE6"/>
    <w:rsid w:val="00352D0E"/>
    <w:rsid w:val="0035608B"/>
    <w:rsid w:val="00356FB3"/>
    <w:rsid w:val="00357C28"/>
    <w:rsid w:val="00360092"/>
    <w:rsid w:val="0036357F"/>
    <w:rsid w:val="00363FB3"/>
    <w:rsid w:val="00364B4B"/>
    <w:rsid w:val="003655BA"/>
    <w:rsid w:val="003708DC"/>
    <w:rsid w:val="00372793"/>
    <w:rsid w:val="00374A29"/>
    <w:rsid w:val="00375BA5"/>
    <w:rsid w:val="00382004"/>
    <w:rsid w:val="003829A3"/>
    <w:rsid w:val="00384018"/>
    <w:rsid w:val="0038551E"/>
    <w:rsid w:val="00386D80"/>
    <w:rsid w:val="00391976"/>
    <w:rsid w:val="003938C8"/>
    <w:rsid w:val="003939EB"/>
    <w:rsid w:val="003943D8"/>
    <w:rsid w:val="00394CC1"/>
    <w:rsid w:val="00396AD5"/>
    <w:rsid w:val="003A2158"/>
    <w:rsid w:val="003A24AB"/>
    <w:rsid w:val="003A2A64"/>
    <w:rsid w:val="003A370B"/>
    <w:rsid w:val="003A3A84"/>
    <w:rsid w:val="003A4937"/>
    <w:rsid w:val="003A4CBD"/>
    <w:rsid w:val="003A621F"/>
    <w:rsid w:val="003A7716"/>
    <w:rsid w:val="003B2B4A"/>
    <w:rsid w:val="003B2CC9"/>
    <w:rsid w:val="003B6E67"/>
    <w:rsid w:val="003C4636"/>
    <w:rsid w:val="003C5758"/>
    <w:rsid w:val="003D1315"/>
    <w:rsid w:val="003D26A8"/>
    <w:rsid w:val="003D4486"/>
    <w:rsid w:val="003D497B"/>
    <w:rsid w:val="003D4FC0"/>
    <w:rsid w:val="003D5745"/>
    <w:rsid w:val="003D6101"/>
    <w:rsid w:val="003D6196"/>
    <w:rsid w:val="003E003E"/>
    <w:rsid w:val="003E1494"/>
    <w:rsid w:val="003E713D"/>
    <w:rsid w:val="003F0ACA"/>
    <w:rsid w:val="003F48B5"/>
    <w:rsid w:val="003F4AEC"/>
    <w:rsid w:val="003F51FF"/>
    <w:rsid w:val="003F7C1A"/>
    <w:rsid w:val="0040221F"/>
    <w:rsid w:val="00406F30"/>
    <w:rsid w:val="00407622"/>
    <w:rsid w:val="00410672"/>
    <w:rsid w:val="00410D24"/>
    <w:rsid w:val="0041484F"/>
    <w:rsid w:val="00414FBE"/>
    <w:rsid w:val="00415C94"/>
    <w:rsid w:val="00416BD2"/>
    <w:rsid w:val="00420090"/>
    <w:rsid w:val="00431E03"/>
    <w:rsid w:val="00432C78"/>
    <w:rsid w:val="004346A4"/>
    <w:rsid w:val="004352FF"/>
    <w:rsid w:val="004376A7"/>
    <w:rsid w:val="00437A67"/>
    <w:rsid w:val="00440C1C"/>
    <w:rsid w:val="0044190E"/>
    <w:rsid w:val="0044253B"/>
    <w:rsid w:val="00445701"/>
    <w:rsid w:val="004512A4"/>
    <w:rsid w:val="004517CE"/>
    <w:rsid w:val="0045397F"/>
    <w:rsid w:val="0045539F"/>
    <w:rsid w:val="00456E9B"/>
    <w:rsid w:val="00460251"/>
    <w:rsid w:val="00461FA4"/>
    <w:rsid w:val="00466084"/>
    <w:rsid w:val="0046613D"/>
    <w:rsid w:val="00466CCF"/>
    <w:rsid w:val="004710C3"/>
    <w:rsid w:val="00474933"/>
    <w:rsid w:val="004749FB"/>
    <w:rsid w:val="00482D74"/>
    <w:rsid w:val="004836EA"/>
    <w:rsid w:val="00483E17"/>
    <w:rsid w:val="00484576"/>
    <w:rsid w:val="0048769B"/>
    <w:rsid w:val="004879BB"/>
    <w:rsid w:val="004931AE"/>
    <w:rsid w:val="00494F76"/>
    <w:rsid w:val="00497242"/>
    <w:rsid w:val="004972D0"/>
    <w:rsid w:val="004A095A"/>
    <w:rsid w:val="004A1780"/>
    <w:rsid w:val="004A25C7"/>
    <w:rsid w:val="004A4110"/>
    <w:rsid w:val="004A595C"/>
    <w:rsid w:val="004A67EF"/>
    <w:rsid w:val="004A7AE2"/>
    <w:rsid w:val="004B0FBB"/>
    <w:rsid w:val="004B17C6"/>
    <w:rsid w:val="004B2F2E"/>
    <w:rsid w:val="004B3D26"/>
    <w:rsid w:val="004B3E1D"/>
    <w:rsid w:val="004B4DDD"/>
    <w:rsid w:val="004B65F2"/>
    <w:rsid w:val="004B6905"/>
    <w:rsid w:val="004C12BE"/>
    <w:rsid w:val="004C4E4C"/>
    <w:rsid w:val="004C6E0A"/>
    <w:rsid w:val="004C75B4"/>
    <w:rsid w:val="004D0DA8"/>
    <w:rsid w:val="004D2C3B"/>
    <w:rsid w:val="004D78D7"/>
    <w:rsid w:val="004D7DA0"/>
    <w:rsid w:val="004E1059"/>
    <w:rsid w:val="004E49A4"/>
    <w:rsid w:val="004E49B9"/>
    <w:rsid w:val="004E735E"/>
    <w:rsid w:val="004F0A5A"/>
    <w:rsid w:val="004F1A31"/>
    <w:rsid w:val="004F1E8E"/>
    <w:rsid w:val="004F21B7"/>
    <w:rsid w:val="004F2E8E"/>
    <w:rsid w:val="004F4683"/>
    <w:rsid w:val="004F6CF7"/>
    <w:rsid w:val="004F7094"/>
    <w:rsid w:val="004F726C"/>
    <w:rsid w:val="005009E6"/>
    <w:rsid w:val="00502159"/>
    <w:rsid w:val="00502C15"/>
    <w:rsid w:val="00503E97"/>
    <w:rsid w:val="00505BD0"/>
    <w:rsid w:val="00505FEA"/>
    <w:rsid w:val="00510544"/>
    <w:rsid w:val="0051068D"/>
    <w:rsid w:val="00510C58"/>
    <w:rsid w:val="00512FB2"/>
    <w:rsid w:val="00513985"/>
    <w:rsid w:val="00514F7B"/>
    <w:rsid w:val="00517467"/>
    <w:rsid w:val="00517AE0"/>
    <w:rsid w:val="00520487"/>
    <w:rsid w:val="00524604"/>
    <w:rsid w:val="005257D4"/>
    <w:rsid w:val="00526A96"/>
    <w:rsid w:val="00530091"/>
    <w:rsid w:val="005302F2"/>
    <w:rsid w:val="00532A29"/>
    <w:rsid w:val="00533011"/>
    <w:rsid w:val="00535E3E"/>
    <w:rsid w:val="00542276"/>
    <w:rsid w:val="00543539"/>
    <w:rsid w:val="0054426B"/>
    <w:rsid w:val="00554917"/>
    <w:rsid w:val="00555149"/>
    <w:rsid w:val="0055743E"/>
    <w:rsid w:val="0055745D"/>
    <w:rsid w:val="005619E3"/>
    <w:rsid w:val="0056203A"/>
    <w:rsid w:val="005635A9"/>
    <w:rsid w:val="005667B8"/>
    <w:rsid w:val="005721D9"/>
    <w:rsid w:val="0057306F"/>
    <w:rsid w:val="0057390E"/>
    <w:rsid w:val="00581403"/>
    <w:rsid w:val="005818E0"/>
    <w:rsid w:val="005827EE"/>
    <w:rsid w:val="0058393D"/>
    <w:rsid w:val="0058737E"/>
    <w:rsid w:val="00587FF0"/>
    <w:rsid w:val="0059049D"/>
    <w:rsid w:val="00590C0E"/>
    <w:rsid w:val="005930BB"/>
    <w:rsid w:val="005963ED"/>
    <w:rsid w:val="00597235"/>
    <w:rsid w:val="00597374"/>
    <w:rsid w:val="005A5356"/>
    <w:rsid w:val="005A65C5"/>
    <w:rsid w:val="005A6DBD"/>
    <w:rsid w:val="005A70FA"/>
    <w:rsid w:val="005B4730"/>
    <w:rsid w:val="005B47FC"/>
    <w:rsid w:val="005B6A32"/>
    <w:rsid w:val="005C03DD"/>
    <w:rsid w:val="005C25B1"/>
    <w:rsid w:val="005C3D28"/>
    <w:rsid w:val="005C6590"/>
    <w:rsid w:val="005D1A29"/>
    <w:rsid w:val="005D2CCC"/>
    <w:rsid w:val="005D3058"/>
    <w:rsid w:val="005D7094"/>
    <w:rsid w:val="005E1FF0"/>
    <w:rsid w:val="005E2E79"/>
    <w:rsid w:val="005E380F"/>
    <w:rsid w:val="005E3B9D"/>
    <w:rsid w:val="005E647F"/>
    <w:rsid w:val="005F3E2C"/>
    <w:rsid w:val="0060143A"/>
    <w:rsid w:val="00602F2E"/>
    <w:rsid w:val="006067AB"/>
    <w:rsid w:val="006106E9"/>
    <w:rsid w:val="0061160B"/>
    <w:rsid w:val="00615CE3"/>
    <w:rsid w:val="00617ABB"/>
    <w:rsid w:val="00620255"/>
    <w:rsid w:val="006206E6"/>
    <w:rsid w:val="00622F35"/>
    <w:rsid w:val="006254BE"/>
    <w:rsid w:val="0062629D"/>
    <w:rsid w:val="00627395"/>
    <w:rsid w:val="0063019F"/>
    <w:rsid w:val="0063193C"/>
    <w:rsid w:val="00632E69"/>
    <w:rsid w:val="0063312B"/>
    <w:rsid w:val="00633548"/>
    <w:rsid w:val="00634CED"/>
    <w:rsid w:val="00635E77"/>
    <w:rsid w:val="00636D8B"/>
    <w:rsid w:val="006408B1"/>
    <w:rsid w:val="0064124D"/>
    <w:rsid w:val="00645731"/>
    <w:rsid w:val="00650061"/>
    <w:rsid w:val="0065148D"/>
    <w:rsid w:val="00652034"/>
    <w:rsid w:val="00653B71"/>
    <w:rsid w:val="00653CA5"/>
    <w:rsid w:val="006547F3"/>
    <w:rsid w:val="00655150"/>
    <w:rsid w:val="00655EA2"/>
    <w:rsid w:val="00657835"/>
    <w:rsid w:val="006609C1"/>
    <w:rsid w:val="00662BB7"/>
    <w:rsid w:val="00663F5D"/>
    <w:rsid w:val="006647BB"/>
    <w:rsid w:val="00666E4B"/>
    <w:rsid w:val="0067043D"/>
    <w:rsid w:val="00672D1C"/>
    <w:rsid w:val="006733F0"/>
    <w:rsid w:val="00677220"/>
    <w:rsid w:val="0068227B"/>
    <w:rsid w:val="00684188"/>
    <w:rsid w:val="00686D47"/>
    <w:rsid w:val="00692632"/>
    <w:rsid w:val="006948AD"/>
    <w:rsid w:val="00696819"/>
    <w:rsid w:val="00696BA3"/>
    <w:rsid w:val="006A2C82"/>
    <w:rsid w:val="006A6DF0"/>
    <w:rsid w:val="006A787C"/>
    <w:rsid w:val="006B16A4"/>
    <w:rsid w:val="006B6A7B"/>
    <w:rsid w:val="006B6B18"/>
    <w:rsid w:val="006C0D73"/>
    <w:rsid w:val="006C0FD1"/>
    <w:rsid w:val="006C127E"/>
    <w:rsid w:val="006C2380"/>
    <w:rsid w:val="006C4535"/>
    <w:rsid w:val="006C5555"/>
    <w:rsid w:val="006C59BC"/>
    <w:rsid w:val="006C5E92"/>
    <w:rsid w:val="006C6AD1"/>
    <w:rsid w:val="006C745B"/>
    <w:rsid w:val="006D0BEC"/>
    <w:rsid w:val="006D0D52"/>
    <w:rsid w:val="006D2B8E"/>
    <w:rsid w:val="006D4DCB"/>
    <w:rsid w:val="006E2F3D"/>
    <w:rsid w:val="006E45A4"/>
    <w:rsid w:val="006E479D"/>
    <w:rsid w:val="006E5690"/>
    <w:rsid w:val="006E6F04"/>
    <w:rsid w:val="006E7774"/>
    <w:rsid w:val="006E7837"/>
    <w:rsid w:val="006F0BDD"/>
    <w:rsid w:val="006F1345"/>
    <w:rsid w:val="006F16A7"/>
    <w:rsid w:val="006F6736"/>
    <w:rsid w:val="00701A63"/>
    <w:rsid w:val="007023B3"/>
    <w:rsid w:val="00703D5E"/>
    <w:rsid w:val="00705176"/>
    <w:rsid w:val="00705BA8"/>
    <w:rsid w:val="0070712C"/>
    <w:rsid w:val="00711AEF"/>
    <w:rsid w:val="007126B5"/>
    <w:rsid w:val="00712C5B"/>
    <w:rsid w:val="00713C25"/>
    <w:rsid w:val="00713ED1"/>
    <w:rsid w:val="00714339"/>
    <w:rsid w:val="0071449A"/>
    <w:rsid w:val="00715108"/>
    <w:rsid w:val="00716CD5"/>
    <w:rsid w:val="007213ED"/>
    <w:rsid w:val="00724674"/>
    <w:rsid w:val="007258C3"/>
    <w:rsid w:val="00733780"/>
    <w:rsid w:val="007361D0"/>
    <w:rsid w:val="00736826"/>
    <w:rsid w:val="0073731C"/>
    <w:rsid w:val="00740DEE"/>
    <w:rsid w:val="0074344D"/>
    <w:rsid w:val="00746B00"/>
    <w:rsid w:val="00747E0B"/>
    <w:rsid w:val="007505FD"/>
    <w:rsid w:val="00755D8A"/>
    <w:rsid w:val="00755E97"/>
    <w:rsid w:val="007564B9"/>
    <w:rsid w:val="00756B74"/>
    <w:rsid w:val="00761031"/>
    <w:rsid w:val="007618E8"/>
    <w:rsid w:val="007624F2"/>
    <w:rsid w:val="0076433F"/>
    <w:rsid w:val="007657EE"/>
    <w:rsid w:val="00765912"/>
    <w:rsid w:val="00766CF8"/>
    <w:rsid w:val="00767F2F"/>
    <w:rsid w:val="00767F76"/>
    <w:rsid w:val="0077243D"/>
    <w:rsid w:val="007730D9"/>
    <w:rsid w:val="007738A7"/>
    <w:rsid w:val="00774950"/>
    <w:rsid w:val="00774E84"/>
    <w:rsid w:val="00777202"/>
    <w:rsid w:val="00781C65"/>
    <w:rsid w:val="00782D0F"/>
    <w:rsid w:val="00785104"/>
    <w:rsid w:val="007862DD"/>
    <w:rsid w:val="00786CCD"/>
    <w:rsid w:val="007931F9"/>
    <w:rsid w:val="00793A00"/>
    <w:rsid w:val="00793EE9"/>
    <w:rsid w:val="0079551F"/>
    <w:rsid w:val="00797F56"/>
    <w:rsid w:val="007A0CB7"/>
    <w:rsid w:val="007A0EF0"/>
    <w:rsid w:val="007A1C66"/>
    <w:rsid w:val="007A24E2"/>
    <w:rsid w:val="007A3E29"/>
    <w:rsid w:val="007A4620"/>
    <w:rsid w:val="007A5E15"/>
    <w:rsid w:val="007A60E2"/>
    <w:rsid w:val="007A7995"/>
    <w:rsid w:val="007B4FDD"/>
    <w:rsid w:val="007B5A36"/>
    <w:rsid w:val="007C0704"/>
    <w:rsid w:val="007C51BE"/>
    <w:rsid w:val="007C5F8B"/>
    <w:rsid w:val="007C68C4"/>
    <w:rsid w:val="007C7C4B"/>
    <w:rsid w:val="007D3142"/>
    <w:rsid w:val="007D48A6"/>
    <w:rsid w:val="007D5E48"/>
    <w:rsid w:val="007E263A"/>
    <w:rsid w:val="007F07DB"/>
    <w:rsid w:val="007F2980"/>
    <w:rsid w:val="007F5C22"/>
    <w:rsid w:val="00802A85"/>
    <w:rsid w:val="008036E2"/>
    <w:rsid w:val="00803DC8"/>
    <w:rsid w:val="00806AC5"/>
    <w:rsid w:val="008074F5"/>
    <w:rsid w:val="008074F9"/>
    <w:rsid w:val="00810289"/>
    <w:rsid w:val="00811721"/>
    <w:rsid w:val="008119A0"/>
    <w:rsid w:val="008139F1"/>
    <w:rsid w:val="00813E7F"/>
    <w:rsid w:val="0081440A"/>
    <w:rsid w:val="008152AD"/>
    <w:rsid w:val="0081586F"/>
    <w:rsid w:val="00815879"/>
    <w:rsid w:val="00817C0C"/>
    <w:rsid w:val="00826E65"/>
    <w:rsid w:val="00826F73"/>
    <w:rsid w:val="00827D37"/>
    <w:rsid w:val="00831370"/>
    <w:rsid w:val="00837412"/>
    <w:rsid w:val="0084053D"/>
    <w:rsid w:val="00842342"/>
    <w:rsid w:val="00843FB2"/>
    <w:rsid w:val="00845613"/>
    <w:rsid w:val="00850B64"/>
    <w:rsid w:val="008525A3"/>
    <w:rsid w:val="00852709"/>
    <w:rsid w:val="00857FCB"/>
    <w:rsid w:val="00865CFE"/>
    <w:rsid w:val="00865D73"/>
    <w:rsid w:val="00865EEF"/>
    <w:rsid w:val="00867688"/>
    <w:rsid w:val="00867B46"/>
    <w:rsid w:val="008701F9"/>
    <w:rsid w:val="00871B57"/>
    <w:rsid w:val="00873384"/>
    <w:rsid w:val="00873AA3"/>
    <w:rsid w:val="00874240"/>
    <w:rsid w:val="00875E5C"/>
    <w:rsid w:val="00877565"/>
    <w:rsid w:val="00884250"/>
    <w:rsid w:val="00885CE3"/>
    <w:rsid w:val="008868B3"/>
    <w:rsid w:val="00890CD6"/>
    <w:rsid w:val="00891D7E"/>
    <w:rsid w:val="00896188"/>
    <w:rsid w:val="008A1938"/>
    <w:rsid w:val="008A1B73"/>
    <w:rsid w:val="008A2B00"/>
    <w:rsid w:val="008A2F4A"/>
    <w:rsid w:val="008A469C"/>
    <w:rsid w:val="008B1DD9"/>
    <w:rsid w:val="008B2852"/>
    <w:rsid w:val="008B7EE9"/>
    <w:rsid w:val="008C2DAA"/>
    <w:rsid w:val="008C3FEE"/>
    <w:rsid w:val="008C6630"/>
    <w:rsid w:val="008D1AEF"/>
    <w:rsid w:val="008D2DD8"/>
    <w:rsid w:val="008D30D9"/>
    <w:rsid w:val="008D3993"/>
    <w:rsid w:val="008D4B47"/>
    <w:rsid w:val="008D61AF"/>
    <w:rsid w:val="008D674F"/>
    <w:rsid w:val="008E123D"/>
    <w:rsid w:val="008E1BB5"/>
    <w:rsid w:val="008E2AF8"/>
    <w:rsid w:val="008E3339"/>
    <w:rsid w:val="008F0100"/>
    <w:rsid w:val="008F1F03"/>
    <w:rsid w:val="008F2544"/>
    <w:rsid w:val="008F2ED4"/>
    <w:rsid w:val="008F365E"/>
    <w:rsid w:val="008F6829"/>
    <w:rsid w:val="00900781"/>
    <w:rsid w:val="00900B88"/>
    <w:rsid w:val="00901915"/>
    <w:rsid w:val="00901E9F"/>
    <w:rsid w:val="0090222E"/>
    <w:rsid w:val="00904CB8"/>
    <w:rsid w:val="00904D9C"/>
    <w:rsid w:val="00905094"/>
    <w:rsid w:val="00905D33"/>
    <w:rsid w:val="00906141"/>
    <w:rsid w:val="00913410"/>
    <w:rsid w:val="00917F3A"/>
    <w:rsid w:val="00920B48"/>
    <w:rsid w:val="00921542"/>
    <w:rsid w:val="009225E5"/>
    <w:rsid w:val="00923224"/>
    <w:rsid w:val="0092459C"/>
    <w:rsid w:val="00925A77"/>
    <w:rsid w:val="00925A86"/>
    <w:rsid w:val="00926D1A"/>
    <w:rsid w:val="00931F8F"/>
    <w:rsid w:val="009379CE"/>
    <w:rsid w:val="00942CB9"/>
    <w:rsid w:val="00943022"/>
    <w:rsid w:val="00945577"/>
    <w:rsid w:val="00952916"/>
    <w:rsid w:val="009552D2"/>
    <w:rsid w:val="00956F58"/>
    <w:rsid w:val="00962B06"/>
    <w:rsid w:val="00964262"/>
    <w:rsid w:val="00965C43"/>
    <w:rsid w:val="00966B97"/>
    <w:rsid w:val="00967D79"/>
    <w:rsid w:val="009767A9"/>
    <w:rsid w:val="009805FA"/>
    <w:rsid w:val="00980A6D"/>
    <w:rsid w:val="0098196F"/>
    <w:rsid w:val="00986054"/>
    <w:rsid w:val="009862BD"/>
    <w:rsid w:val="00991D14"/>
    <w:rsid w:val="00993314"/>
    <w:rsid w:val="00995063"/>
    <w:rsid w:val="00995A53"/>
    <w:rsid w:val="00995F4F"/>
    <w:rsid w:val="00996ACC"/>
    <w:rsid w:val="009A0859"/>
    <w:rsid w:val="009A4AD7"/>
    <w:rsid w:val="009A5E27"/>
    <w:rsid w:val="009A7CF4"/>
    <w:rsid w:val="009B0B05"/>
    <w:rsid w:val="009B4765"/>
    <w:rsid w:val="009B5DA1"/>
    <w:rsid w:val="009B7DA0"/>
    <w:rsid w:val="009C1F3E"/>
    <w:rsid w:val="009C5051"/>
    <w:rsid w:val="009C568B"/>
    <w:rsid w:val="009C6460"/>
    <w:rsid w:val="009C76F5"/>
    <w:rsid w:val="009C7B10"/>
    <w:rsid w:val="009D0431"/>
    <w:rsid w:val="009D2770"/>
    <w:rsid w:val="009D44EA"/>
    <w:rsid w:val="009D7885"/>
    <w:rsid w:val="009D7AED"/>
    <w:rsid w:val="009E3D3E"/>
    <w:rsid w:val="009E4A91"/>
    <w:rsid w:val="009F1145"/>
    <w:rsid w:val="009F3564"/>
    <w:rsid w:val="009F4020"/>
    <w:rsid w:val="009F44FA"/>
    <w:rsid w:val="009F57AD"/>
    <w:rsid w:val="009F7CBA"/>
    <w:rsid w:val="00A03097"/>
    <w:rsid w:val="00A05C58"/>
    <w:rsid w:val="00A135E0"/>
    <w:rsid w:val="00A13EDF"/>
    <w:rsid w:val="00A15D69"/>
    <w:rsid w:val="00A164CB"/>
    <w:rsid w:val="00A230D9"/>
    <w:rsid w:val="00A24671"/>
    <w:rsid w:val="00A25057"/>
    <w:rsid w:val="00A26AB9"/>
    <w:rsid w:val="00A27190"/>
    <w:rsid w:val="00A27E38"/>
    <w:rsid w:val="00A31370"/>
    <w:rsid w:val="00A33F08"/>
    <w:rsid w:val="00A34A61"/>
    <w:rsid w:val="00A35725"/>
    <w:rsid w:val="00A36D21"/>
    <w:rsid w:val="00A370C3"/>
    <w:rsid w:val="00A37759"/>
    <w:rsid w:val="00A4115B"/>
    <w:rsid w:val="00A41583"/>
    <w:rsid w:val="00A41813"/>
    <w:rsid w:val="00A46454"/>
    <w:rsid w:val="00A46FA9"/>
    <w:rsid w:val="00A47C91"/>
    <w:rsid w:val="00A47F6D"/>
    <w:rsid w:val="00A50739"/>
    <w:rsid w:val="00A509C3"/>
    <w:rsid w:val="00A509C4"/>
    <w:rsid w:val="00A53706"/>
    <w:rsid w:val="00A540C4"/>
    <w:rsid w:val="00A54CEA"/>
    <w:rsid w:val="00A552AF"/>
    <w:rsid w:val="00A56236"/>
    <w:rsid w:val="00A57FCC"/>
    <w:rsid w:val="00A623EB"/>
    <w:rsid w:val="00A63127"/>
    <w:rsid w:val="00A631C6"/>
    <w:rsid w:val="00A655D7"/>
    <w:rsid w:val="00A73E1C"/>
    <w:rsid w:val="00A77186"/>
    <w:rsid w:val="00A83BD5"/>
    <w:rsid w:val="00A84D63"/>
    <w:rsid w:val="00A90E05"/>
    <w:rsid w:val="00A91187"/>
    <w:rsid w:val="00A91F6B"/>
    <w:rsid w:val="00A94A3B"/>
    <w:rsid w:val="00AA0374"/>
    <w:rsid w:val="00AA2C03"/>
    <w:rsid w:val="00AA3836"/>
    <w:rsid w:val="00AA3ABB"/>
    <w:rsid w:val="00AA74AC"/>
    <w:rsid w:val="00AB072A"/>
    <w:rsid w:val="00AB130B"/>
    <w:rsid w:val="00AB15AE"/>
    <w:rsid w:val="00AB7EBA"/>
    <w:rsid w:val="00AC086E"/>
    <w:rsid w:val="00AC1DFA"/>
    <w:rsid w:val="00AC1F48"/>
    <w:rsid w:val="00AC20D4"/>
    <w:rsid w:val="00AC2686"/>
    <w:rsid w:val="00AC2A1D"/>
    <w:rsid w:val="00AC3196"/>
    <w:rsid w:val="00AC7976"/>
    <w:rsid w:val="00AD18AD"/>
    <w:rsid w:val="00AD432A"/>
    <w:rsid w:val="00AD593A"/>
    <w:rsid w:val="00AD5A7C"/>
    <w:rsid w:val="00AD6A33"/>
    <w:rsid w:val="00AD6E58"/>
    <w:rsid w:val="00AD77A1"/>
    <w:rsid w:val="00AE2062"/>
    <w:rsid w:val="00AE30B8"/>
    <w:rsid w:val="00AE4617"/>
    <w:rsid w:val="00AE59E1"/>
    <w:rsid w:val="00AF031D"/>
    <w:rsid w:val="00AF43B8"/>
    <w:rsid w:val="00AF5438"/>
    <w:rsid w:val="00B01452"/>
    <w:rsid w:val="00B02315"/>
    <w:rsid w:val="00B0399D"/>
    <w:rsid w:val="00B03E86"/>
    <w:rsid w:val="00B069A5"/>
    <w:rsid w:val="00B07675"/>
    <w:rsid w:val="00B144D7"/>
    <w:rsid w:val="00B16121"/>
    <w:rsid w:val="00B166F0"/>
    <w:rsid w:val="00B16982"/>
    <w:rsid w:val="00B20C32"/>
    <w:rsid w:val="00B20D74"/>
    <w:rsid w:val="00B21338"/>
    <w:rsid w:val="00B22736"/>
    <w:rsid w:val="00B30314"/>
    <w:rsid w:val="00B306F4"/>
    <w:rsid w:val="00B30CA2"/>
    <w:rsid w:val="00B316F8"/>
    <w:rsid w:val="00B33315"/>
    <w:rsid w:val="00B37056"/>
    <w:rsid w:val="00B4016D"/>
    <w:rsid w:val="00B427A4"/>
    <w:rsid w:val="00B42E89"/>
    <w:rsid w:val="00B43F6A"/>
    <w:rsid w:val="00B4451D"/>
    <w:rsid w:val="00B45598"/>
    <w:rsid w:val="00B50D33"/>
    <w:rsid w:val="00B5148E"/>
    <w:rsid w:val="00B51B89"/>
    <w:rsid w:val="00B54DE4"/>
    <w:rsid w:val="00B56700"/>
    <w:rsid w:val="00B569EE"/>
    <w:rsid w:val="00B6691F"/>
    <w:rsid w:val="00B723E6"/>
    <w:rsid w:val="00B73809"/>
    <w:rsid w:val="00B742C9"/>
    <w:rsid w:val="00B7546C"/>
    <w:rsid w:val="00B769B9"/>
    <w:rsid w:val="00B83776"/>
    <w:rsid w:val="00B838BC"/>
    <w:rsid w:val="00B83F86"/>
    <w:rsid w:val="00B8444C"/>
    <w:rsid w:val="00B90407"/>
    <w:rsid w:val="00B92E34"/>
    <w:rsid w:val="00B93C9D"/>
    <w:rsid w:val="00B940A4"/>
    <w:rsid w:val="00B9448B"/>
    <w:rsid w:val="00B95786"/>
    <w:rsid w:val="00BA1753"/>
    <w:rsid w:val="00BA2C56"/>
    <w:rsid w:val="00BB276D"/>
    <w:rsid w:val="00BB7896"/>
    <w:rsid w:val="00BC1BA0"/>
    <w:rsid w:val="00BC1CD5"/>
    <w:rsid w:val="00BC50AF"/>
    <w:rsid w:val="00BC730F"/>
    <w:rsid w:val="00BD1F24"/>
    <w:rsid w:val="00BD4E4A"/>
    <w:rsid w:val="00BD619E"/>
    <w:rsid w:val="00BD6301"/>
    <w:rsid w:val="00BE0554"/>
    <w:rsid w:val="00BE1624"/>
    <w:rsid w:val="00BE1959"/>
    <w:rsid w:val="00BE3E77"/>
    <w:rsid w:val="00BE42C4"/>
    <w:rsid w:val="00BE748C"/>
    <w:rsid w:val="00BF039A"/>
    <w:rsid w:val="00BF1A46"/>
    <w:rsid w:val="00BF626C"/>
    <w:rsid w:val="00BF62B2"/>
    <w:rsid w:val="00C0134C"/>
    <w:rsid w:val="00C04B4C"/>
    <w:rsid w:val="00C05140"/>
    <w:rsid w:val="00C056C0"/>
    <w:rsid w:val="00C06237"/>
    <w:rsid w:val="00C07761"/>
    <w:rsid w:val="00C079D2"/>
    <w:rsid w:val="00C11D52"/>
    <w:rsid w:val="00C1400B"/>
    <w:rsid w:val="00C14F63"/>
    <w:rsid w:val="00C16D19"/>
    <w:rsid w:val="00C220E6"/>
    <w:rsid w:val="00C23C18"/>
    <w:rsid w:val="00C25110"/>
    <w:rsid w:val="00C25BB0"/>
    <w:rsid w:val="00C27FEE"/>
    <w:rsid w:val="00C3263C"/>
    <w:rsid w:val="00C32EEF"/>
    <w:rsid w:val="00C33372"/>
    <w:rsid w:val="00C33BEA"/>
    <w:rsid w:val="00C3401B"/>
    <w:rsid w:val="00C36FA7"/>
    <w:rsid w:val="00C4020F"/>
    <w:rsid w:val="00C404D3"/>
    <w:rsid w:val="00C407FB"/>
    <w:rsid w:val="00C42AD3"/>
    <w:rsid w:val="00C450ED"/>
    <w:rsid w:val="00C521C3"/>
    <w:rsid w:val="00C54CFA"/>
    <w:rsid w:val="00C55305"/>
    <w:rsid w:val="00C558D2"/>
    <w:rsid w:val="00C57044"/>
    <w:rsid w:val="00C57D05"/>
    <w:rsid w:val="00C6062C"/>
    <w:rsid w:val="00C61457"/>
    <w:rsid w:val="00C625DE"/>
    <w:rsid w:val="00C62F50"/>
    <w:rsid w:val="00C630FC"/>
    <w:rsid w:val="00C6312A"/>
    <w:rsid w:val="00C6349E"/>
    <w:rsid w:val="00C64859"/>
    <w:rsid w:val="00C64A51"/>
    <w:rsid w:val="00C64FBA"/>
    <w:rsid w:val="00C73B50"/>
    <w:rsid w:val="00C77787"/>
    <w:rsid w:val="00C77998"/>
    <w:rsid w:val="00C8235C"/>
    <w:rsid w:val="00C831C5"/>
    <w:rsid w:val="00C84CAA"/>
    <w:rsid w:val="00C87BE3"/>
    <w:rsid w:val="00C907A7"/>
    <w:rsid w:val="00C91BF6"/>
    <w:rsid w:val="00C93956"/>
    <w:rsid w:val="00C9600B"/>
    <w:rsid w:val="00C96409"/>
    <w:rsid w:val="00C9741D"/>
    <w:rsid w:val="00C97B23"/>
    <w:rsid w:val="00CA18FB"/>
    <w:rsid w:val="00CA5E9C"/>
    <w:rsid w:val="00CB1270"/>
    <w:rsid w:val="00CB2C1F"/>
    <w:rsid w:val="00CB40EC"/>
    <w:rsid w:val="00CB5817"/>
    <w:rsid w:val="00CB5A6D"/>
    <w:rsid w:val="00CB6068"/>
    <w:rsid w:val="00CB6912"/>
    <w:rsid w:val="00CB7A8D"/>
    <w:rsid w:val="00CC0105"/>
    <w:rsid w:val="00CC084A"/>
    <w:rsid w:val="00CC1FB8"/>
    <w:rsid w:val="00CC357F"/>
    <w:rsid w:val="00CD0FCC"/>
    <w:rsid w:val="00CD2370"/>
    <w:rsid w:val="00CD247B"/>
    <w:rsid w:val="00CD36AD"/>
    <w:rsid w:val="00CD5436"/>
    <w:rsid w:val="00CD5E4E"/>
    <w:rsid w:val="00CE052B"/>
    <w:rsid w:val="00CE053A"/>
    <w:rsid w:val="00CE1550"/>
    <w:rsid w:val="00CE33B7"/>
    <w:rsid w:val="00CE3D12"/>
    <w:rsid w:val="00CE4A13"/>
    <w:rsid w:val="00CE5E8C"/>
    <w:rsid w:val="00CE6729"/>
    <w:rsid w:val="00CE7F9F"/>
    <w:rsid w:val="00CF0DE6"/>
    <w:rsid w:val="00CF2959"/>
    <w:rsid w:val="00CF3746"/>
    <w:rsid w:val="00CF3A3E"/>
    <w:rsid w:val="00D000B3"/>
    <w:rsid w:val="00D00F12"/>
    <w:rsid w:val="00D017F1"/>
    <w:rsid w:val="00D04FB9"/>
    <w:rsid w:val="00D05BF8"/>
    <w:rsid w:val="00D05E2E"/>
    <w:rsid w:val="00D21462"/>
    <w:rsid w:val="00D23DD3"/>
    <w:rsid w:val="00D30DE2"/>
    <w:rsid w:val="00D3698A"/>
    <w:rsid w:val="00D37C30"/>
    <w:rsid w:val="00D42162"/>
    <w:rsid w:val="00D44168"/>
    <w:rsid w:val="00D4554D"/>
    <w:rsid w:val="00D473CC"/>
    <w:rsid w:val="00D506DC"/>
    <w:rsid w:val="00D50FD9"/>
    <w:rsid w:val="00D51C45"/>
    <w:rsid w:val="00D51FD8"/>
    <w:rsid w:val="00D532AF"/>
    <w:rsid w:val="00D5505E"/>
    <w:rsid w:val="00D5539E"/>
    <w:rsid w:val="00D6038C"/>
    <w:rsid w:val="00D61474"/>
    <w:rsid w:val="00D61BD0"/>
    <w:rsid w:val="00D65A96"/>
    <w:rsid w:val="00D65F7B"/>
    <w:rsid w:val="00D66841"/>
    <w:rsid w:val="00D71B83"/>
    <w:rsid w:val="00D728A5"/>
    <w:rsid w:val="00D74B0A"/>
    <w:rsid w:val="00D76202"/>
    <w:rsid w:val="00D76740"/>
    <w:rsid w:val="00D84921"/>
    <w:rsid w:val="00D87162"/>
    <w:rsid w:val="00D87C94"/>
    <w:rsid w:val="00D92D57"/>
    <w:rsid w:val="00D92FF2"/>
    <w:rsid w:val="00D93FFD"/>
    <w:rsid w:val="00D973B4"/>
    <w:rsid w:val="00D979FE"/>
    <w:rsid w:val="00DA2F9B"/>
    <w:rsid w:val="00DA54BA"/>
    <w:rsid w:val="00DB480C"/>
    <w:rsid w:val="00DB51F1"/>
    <w:rsid w:val="00DB5877"/>
    <w:rsid w:val="00DB7C6F"/>
    <w:rsid w:val="00DC08BA"/>
    <w:rsid w:val="00DC1DC1"/>
    <w:rsid w:val="00DC4403"/>
    <w:rsid w:val="00DC69DA"/>
    <w:rsid w:val="00DD2678"/>
    <w:rsid w:val="00DD36DA"/>
    <w:rsid w:val="00DD3CCA"/>
    <w:rsid w:val="00DD5648"/>
    <w:rsid w:val="00DD76B4"/>
    <w:rsid w:val="00DE1E73"/>
    <w:rsid w:val="00DF0EFE"/>
    <w:rsid w:val="00DF2955"/>
    <w:rsid w:val="00DF5284"/>
    <w:rsid w:val="00DF5BBA"/>
    <w:rsid w:val="00DF6217"/>
    <w:rsid w:val="00DF6280"/>
    <w:rsid w:val="00E013D0"/>
    <w:rsid w:val="00E01851"/>
    <w:rsid w:val="00E01993"/>
    <w:rsid w:val="00E019D5"/>
    <w:rsid w:val="00E01E80"/>
    <w:rsid w:val="00E02751"/>
    <w:rsid w:val="00E07573"/>
    <w:rsid w:val="00E07702"/>
    <w:rsid w:val="00E114F9"/>
    <w:rsid w:val="00E16484"/>
    <w:rsid w:val="00E16C71"/>
    <w:rsid w:val="00E21167"/>
    <w:rsid w:val="00E2446E"/>
    <w:rsid w:val="00E2482A"/>
    <w:rsid w:val="00E255EA"/>
    <w:rsid w:val="00E25BB6"/>
    <w:rsid w:val="00E300F0"/>
    <w:rsid w:val="00E31BC1"/>
    <w:rsid w:val="00E33B4F"/>
    <w:rsid w:val="00E37E90"/>
    <w:rsid w:val="00E403E8"/>
    <w:rsid w:val="00E46EC5"/>
    <w:rsid w:val="00E47995"/>
    <w:rsid w:val="00E52215"/>
    <w:rsid w:val="00E53DAE"/>
    <w:rsid w:val="00E54B00"/>
    <w:rsid w:val="00E54B36"/>
    <w:rsid w:val="00E55A10"/>
    <w:rsid w:val="00E660B0"/>
    <w:rsid w:val="00E674FB"/>
    <w:rsid w:val="00E7250F"/>
    <w:rsid w:val="00E73C4A"/>
    <w:rsid w:val="00E74C3A"/>
    <w:rsid w:val="00E75DF1"/>
    <w:rsid w:val="00E8060B"/>
    <w:rsid w:val="00E82504"/>
    <w:rsid w:val="00E825A8"/>
    <w:rsid w:val="00E82F02"/>
    <w:rsid w:val="00E853C7"/>
    <w:rsid w:val="00E91197"/>
    <w:rsid w:val="00E94E1A"/>
    <w:rsid w:val="00E9526A"/>
    <w:rsid w:val="00E96153"/>
    <w:rsid w:val="00E971F4"/>
    <w:rsid w:val="00EA43E7"/>
    <w:rsid w:val="00EA7F28"/>
    <w:rsid w:val="00EB0294"/>
    <w:rsid w:val="00EB09DD"/>
    <w:rsid w:val="00EB11B5"/>
    <w:rsid w:val="00EB31BB"/>
    <w:rsid w:val="00EB499E"/>
    <w:rsid w:val="00EB53E8"/>
    <w:rsid w:val="00EC60A3"/>
    <w:rsid w:val="00EC79D2"/>
    <w:rsid w:val="00EC7E8D"/>
    <w:rsid w:val="00ED1A3B"/>
    <w:rsid w:val="00ED1D9B"/>
    <w:rsid w:val="00ED3671"/>
    <w:rsid w:val="00ED39E3"/>
    <w:rsid w:val="00ED3B5A"/>
    <w:rsid w:val="00ED3DAF"/>
    <w:rsid w:val="00ED61F6"/>
    <w:rsid w:val="00ED62B9"/>
    <w:rsid w:val="00EE262E"/>
    <w:rsid w:val="00EE445C"/>
    <w:rsid w:val="00EE47EE"/>
    <w:rsid w:val="00EE4908"/>
    <w:rsid w:val="00EE4F0B"/>
    <w:rsid w:val="00EE65A2"/>
    <w:rsid w:val="00EE6FC2"/>
    <w:rsid w:val="00EE7838"/>
    <w:rsid w:val="00EF335F"/>
    <w:rsid w:val="00EF6AD3"/>
    <w:rsid w:val="00F00474"/>
    <w:rsid w:val="00F01E20"/>
    <w:rsid w:val="00F0257D"/>
    <w:rsid w:val="00F0305F"/>
    <w:rsid w:val="00F05B9D"/>
    <w:rsid w:val="00F062F1"/>
    <w:rsid w:val="00F07FF8"/>
    <w:rsid w:val="00F13216"/>
    <w:rsid w:val="00F142FC"/>
    <w:rsid w:val="00F159AC"/>
    <w:rsid w:val="00F200AA"/>
    <w:rsid w:val="00F218F3"/>
    <w:rsid w:val="00F22370"/>
    <w:rsid w:val="00F251D6"/>
    <w:rsid w:val="00F27CC1"/>
    <w:rsid w:val="00F30723"/>
    <w:rsid w:val="00F30C88"/>
    <w:rsid w:val="00F3310B"/>
    <w:rsid w:val="00F40210"/>
    <w:rsid w:val="00F42690"/>
    <w:rsid w:val="00F45961"/>
    <w:rsid w:val="00F50DA8"/>
    <w:rsid w:val="00F51E73"/>
    <w:rsid w:val="00F52E1B"/>
    <w:rsid w:val="00F5573D"/>
    <w:rsid w:val="00F56D64"/>
    <w:rsid w:val="00F57997"/>
    <w:rsid w:val="00F60A29"/>
    <w:rsid w:val="00F61771"/>
    <w:rsid w:val="00F6197E"/>
    <w:rsid w:val="00F63B9F"/>
    <w:rsid w:val="00F63BA4"/>
    <w:rsid w:val="00F6666C"/>
    <w:rsid w:val="00F74605"/>
    <w:rsid w:val="00F75716"/>
    <w:rsid w:val="00F75EBB"/>
    <w:rsid w:val="00F77D94"/>
    <w:rsid w:val="00F8037F"/>
    <w:rsid w:val="00F812C6"/>
    <w:rsid w:val="00F81A03"/>
    <w:rsid w:val="00F844B9"/>
    <w:rsid w:val="00F858BA"/>
    <w:rsid w:val="00F9411D"/>
    <w:rsid w:val="00F945E1"/>
    <w:rsid w:val="00F9478E"/>
    <w:rsid w:val="00F94B40"/>
    <w:rsid w:val="00FA08CB"/>
    <w:rsid w:val="00FA7B2F"/>
    <w:rsid w:val="00FB0A6B"/>
    <w:rsid w:val="00FB4294"/>
    <w:rsid w:val="00FB65D0"/>
    <w:rsid w:val="00FB6922"/>
    <w:rsid w:val="00FC778B"/>
    <w:rsid w:val="00FD1872"/>
    <w:rsid w:val="00FD3583"/>
    <w:rsid w:val="00FD42AA"/>
    <w:rsid w:val="00FD54C0"/>
    <w:rsid w:val="00FD676A"/>
    <w:rsid w:val="00FE0729"/>
    <w:rsid w:val="00FE3258"/>
    <w:rsid w:val="00FE4E4C"/>
    <w:rsid w:val="00FE5AB3"/>
    <w:rsid w:val="00FE632A"/>
    <w:rsid w:val="017F9219"/>
    <w:rsid w:val="0476D426"/>
    <w:rsid w:val="0864EB29"/>
    <w:rsid w:val="09479A0D"/>
    <w:rsid w:val="09DBBD24"/>
    <w:rsid w:val="0A5B93DF"/>
    <w:rsid w:val="0E1B846E"/>
    <w:rsid w:val="0F2DDAE7"/>
    <w:rsid w:val="10941EB7"/>
    <w:rsid w:val="10EE5902"/>
    <w:rsid w:val="118239D7"/>
    <w:rsid w:val="140D4946"/>
    <w:rsid w:val="145D8C3D"/>
    <w:rsid w:val="1718CD96"/>
    <w:rsid w:val="18F945FE"/>
    <w:rsid w:val="196E8B0E"/>
    <w:rsid w:val="19B713F2"/>
    <w:rsid w:val="1D1EDF25"/>
    <w:rsid w:val="1E13439C"/>
    <w:rsid w:val="20B85DC1"/>
    <w:rsid w:val="20D1DDA6"/>
    <w:rsid w:val="212B8A93"/>
    <w:rsid w:val="223EF64C"/>
    <w:rsid w:val="22884A5A"/>
    <w:rsid w:val="2353485B"/>
    <w:rsid w:val="24622DC7"/>
    <w:rsid w:val="24B9E6EC"/>
    <w:rsid w:val="27019F0F"/>
    <w:rsid w:val="2799CEA3"/>
    <w:rsid w:val="28CBCF03"/>
    <w:rsid w:val="2911D6B8"/>
    <w:rsid w:val="29DFD05B"/>
    <w:rsid w:val="2A9748E4"/>
    <w:rsid w:val="2A9C7857"/>
    <w:rsid w:val="2ACFF41B"/>
    <w:rsid w:val="2B8C1079"/>
    <w:rsid w:val="2BD1EF1B"/>
    <w:rsid w:val="2D0A2953"/>
    <w:rsid w:val="2EB5FFBD"/>
    <w:rsid w:val="309FA1A4"/>
    <w:rsid w:val="316A50E8"/>
    <w:rsid w:val="33AB4676"/>
    <w:rsid w:val="36B5F4AC"/>
    <w:rsid w:val="36B9B33B"/>
    <w:rsid w:val="36C57D4C"/>
    <w:rsid w:val="3773972F"/>
    <w:rsid w:val="38775234"/>
    <w:rsid w:val="3923F86E"/>
    <w:rsid w:val="3A5A5E92"/>
    <w:rsid w:val="3A91BC4A"/>
    <w:rsid w:val="3B629BB8"/>
    <w:rsid w:val="3FB7C607"/>
    <w:rsid w:val="41539970"/>
    <w:rsid w:val="41A7EBA8"/>
    <w:rsid w:val="4227279B"/>
    <w:rsid w:val="42CF7A1F"/>
    <w:rsid w:val="4E3D5189"/>
    <w:rsid w:val="4EA447C1"/>
    <w:rsid w:val="5331373B"/>
    <w:rsid w:val="5368BECF"/>
    <w:rsid w:val="55668DA1"/>
    <w:rsid w:val="56260288"/>
    <w:rsid w:val="56C3DAA7"/>
    <w:rsid w:val="5852BE2F"/>
    <w:rsid w:val="5B5A5F8A"/>
    <w:rsid w:val="5CA8CB69"/>
    <w:rsid w:val="5EABE5D7"/>
    <w:rsid w:val="5FE9A352"/>
    <w:rsid w:val="612BB5AC"/>
    <w:rsid w:val="6198CA3C"/>
    <w:rsid w:val="63E77C34"/>
    <w:rsid w:val="647077F9"/>
    <w:rsid w:val="64E0D7A9"/>
    <w:rsid w:val="65B56826"/>
    <w:rsid w:val="66DFD87A"/>
    <w:rsid w:val="683A155B"/>
    <w:rsid w:val="68F0FEA0"/>
    <w:rsid w:val="69FEAC43"/>
    <w:rsid w:val="6CCB6641"/>
    <w:rsid w:val="6DE13510"/>
    <w:rsid w:val="6F2B03CB"/>
    <w:rsid w:val="6F51BD9E"/>
    <w:rsid w:val="705F50DB"/>
    <w:rsid w:val="70F3248E"/>
    <w:rsid w:val="70FDEA09"/>
    <w:rsid w:val="72358DEC"/>
    <w:rsid w:val="762154D2"/>
    <w:rsid w:val="770B45F4"/>
    <w:rsid w:val="78BDB2CB"/>
    <w:rsid w:val="7A0B9995"/>
    <w:rsid w:val="7AA1B2CE"/>
    <w:rsid w:val="7BEEDD68"/>
    <w:rsid w:val="7C867AA5"/>
    <w:rsid w:val="7D4CDFD6"/>
    <w:rsid w:val="7FE758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40FBB"/>
  <w15:chartTrackingRefBased/>
  <w15:docId w15:val="{7EF66BAB-2DD5-44C5-94D6-5810A0C8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65E"/>
  </w:style>
  <w:style w:type="paragraph" w:styleId="Footer">
    <w:name w:val="footer"/>
    <w:basedOn w:val="Normal"/>
    <w:link w:val="FooterChar"/>
    <w:uiPriority w:val="99"/>
    <w:unhideWhenUsed/>
    <w:rsid w:val="008F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65E"/>
  </w:style>
  <w:style w:type="paragraph" w:customStyle="1" w:styleId="Default">
    <w:name w:val="Default"/>
    <w:rsid w:val="00396AD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334C1"/>
    <w:pPr>
      <w:widowControl w:val="0"/>
      <w:spacing w:after="0" w:line="240" w:lineRule="auto"/>
      <w:ind w:left="720"/>
      <w:contextualSpacing/>
    </w:pPr>
    <w:rPr>
      <w:rFonts w:ascii="Times New Roman" w:eastAsia="Times New Roman" w:hAnsi="Times New Roman" w:cs="Times New Roman"/>
      <w:sz w:val="24"/>
      <w:szCs w:val="20"/>
      <w:lang w:val="en-US"/>
    </w:rPr>
  </w:style>
  <w:style w:type="paragraph" w:styleId="Revision">
    <w:name w:val="Revision"/>
    <w:hidden/>
    <w:uiPriority w:val="99"/>
    <w:semiHidden/>
    <w:rsid w:val="00E403E8"/>
    <w:pPr>
      <w:spacing w:after="0" w:line="240" w:lineRule="auto"/>
    </w:pPr>
  </w:style>
  <w:style w:type="character" w:styleId="Hyperlink">
    <w:name w:val="Hyperlink"/>
    <w:basedOn w:val="DefaultParagraphFont"/>
    <w:uiPriority w:val="99"/>
    <w:unhideWhenUsed/>
    <w:rsid w:val="00F844B9"/>
    <w:rPr>
      <w:color w:val="0000FF"/>
      <w:u w:val="single"/>
    </w:rPr>
  </w:style>
  <w:style w:type="character" w:styleId="UnresolvedMention">
    <w:name w:val="Unresolved Mention"/>
    <w:basedOn w:val="DefaultParagraphFont"/>
    <w:uiPriority w:val="99"/>
    <w:semiHidden/>
    <w:unhideWhenUsed/>
    <w:rsid w:val="000E4329"/>
    <w:rPr>
      <w:color w:val="605E5C"/>
      <w:shd w:val="clear" w:color="auto" w:fill="E1DFDD"/>
    </w:rPr>
  </w:style>
  <w:style w:type="character" w:styleId="FollowedHyperlink">
    <w:name w:val="FollowedHyperlink"/>
    <w:basedOn w:val="DefaultParagraphFont"/>
    <w:uiPriority w:val="99"/>
    <w:semiHidden/>
    <w:unhideWhenUsed/>
    <w:rsid w:val="000E4329"/>
    <w:rPr>
      <w:color w:val="954F72" w:themeColor="followedHyperlink"/>
      <w:u w:val="single"/>
    </w:rPr>
  </w:style>
  <w:style w:type="character" w:styleId="PlaceholderText">
    <w:name w:val="Placeholder Text"/>
    <w:basedOn w:val="DefaultParagraphFont"/>
    <w:uiPriority w:val="99"/>
    <w:semiHidden/>
    <w:rsid w:val="00C27FEE"/>
    <w:rPr>
      <w:color w:val="808080"/>
    </w:rPr>
  </w:style>
  <w:style w:type="character" w:styleId="CommentReference">
    <w:name w:val="annotation reference"/>
    <w:basedOn w:val="DefaultParagraphFont"/>
    <w:uiPriority w:val="99"/>
    <w:semiHidden/>
    <w:unhideWhenUsed/>
    <w:rsid w:val="00D93FFD"/>
    <w:rPr>
      <w:sz w:val="16"/>
      <w:szCs w:val="16"/>
    </w:rPr>
  </w:style>
  <w:style w:type="paragraph" w:styleId="CommentText">
    <w:name w:val="annotation text"/>
    <w:basedOn w:val="Normal"/>
    <w:link w:val="CommentTextChar"/>
    <w:uiPriority w:val="99"/>
    <w:unhideWhenUsed/>
    <w:rsid w:val="00D93FFD"/>
    <w:pPr>
      <w:spacing w:line="240" w:lineRule="auto"/>
    </w:pPr>
    <w:rPr>
      <w:sz w:val="20"/>
      <w:szCs w:val="20"/>
    </w:rPr>
  </w:style>
  <w:style w:type="character" w:customStyle="1" w:styleId="CommentTextChar">
    <w:name w:val="Comment Text Char"/>
    <w:basedOn w:val="DefaultParagraphFont"/>
    <w:link w:val="CommentText"/>
    <w:uiPriority w:val="99"/>
    <w:rsid w:val="00D93FFD"/>
    <w:rPr>
      <w:sz w:val="20"/>
      <w:szCs w:val="20"/>
    </w:rPr>
  </w:style>
  <w:style w:type="paragraph" w:styleId="CommentSubject">
    <w:name w:val="annotation subject"/>
    <w:basedOn w:val="CommentText"/>
    <w:next w:val="CommentText"/>
    <w:link w:val="CommentSubjectChar"/>
    <w:uiPriority w:val="99"/>
    <w:semiHidden/>
    <w:unhideWhenUsed/>
    <w:rsid w:val="00D93FFD"/>
    <w:rPr>
      <w:b/>
      <w:bCs/>
    </w:rPr>
  </w:style>
  <w:style w:type="character" w:customStyle="1" w:styleId="CommentSubjectChar">
    <w:name w:val="Comment Subject Char"/>
    <w:basedOn w:val="CommentTextChar"/>
    <w:link w:val="CommentSubject"/>
    <w:uiPriority w:val="99"/>
    <w:semiHidden/>
    <w:rsid w:val="00D93FFD"/>
    <w:rPr>
      <w:b/>
      <w:bCs/>
      <w:sz w:val="20"/>
      <w:szCs w:val="20"/>
    </w:rPr>
  </w:style>
  <w:style w:type="paragraph" w:styleId="NoSpacing">
    <w:name w:val="No Spacing"/>
    <w:uiPriority w:val="1"/>
    <w:qFormat/>
    <w:rsid w:val="00815879"/>
    <w:pPr>
      <w:spacing w:after="0" w:line="240" w:lineRule="auto"/>
    </w:pPr>
    <w:rPr>
      <w:kern w:val="2"/>
      <w14:ligatures w14:val="standardContextual"/>
    </w:rPr>
  </w:style>
  <w:style w:type="character" w:customStyle="1" w:styleId="cf01">
    <w:name w:val="cf01"/>
    <w:basedOn w:val="DefaultParagraphFont"/>
    <w:rsid w:val="00E25B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estone@uka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estone@ukas.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6DFA0C1-A9D4-46DC-86D1-BE3C7AA6141B}"/>
      </w:docPartPr>
      <w:docPartBody>
        <w:p w:rsidR="00596EE5" w:rsidRDefault="0005473C">
          <w:r w:rsidRPr="005D571F">
            <w:rPr>
              <w:rStyle w:val="PlaceholderText"/>
            </w:rPr>
            <w:t>Click or tap to enter a date.</w:t>
          </w:r>
        </w:p>
      </w:docPartBody>
    </w:docPart>
    <w:docPart>
      <w:docPartPr>
        <w:name w:val="AF81B0060C8349FFB37AF96E0EC40B1C"/>
        <w:category>
          <w:name w:val="General"/>
          <w:gallery w:val="placeholder"/>
        </w:category>
        <w:types>
          <w:type w:val="bbPlcHdr"/>
        </w:types>
        <w:behaviors>
          <w:behavior w:val="content"/>
        </w:behaviors>
        <w:guid w:val="{1C2CF164-C13A-4C5D-BF3C-ADC089B95C6A}"/>
      </w:docPartPr>
      <w:docPartBody>
        <w:p w:rsidR="00596EE5" w:rsidRDefault="0005473C" w:rsidP="0005473C">
          <w:pPr>
            <w:pStyle w:val="AF81B0060C8349FFB37AF96E0EC40B1C"/>
          </w:pPr>
          <w:r w:rsidRPr="005D571F">
            <w:rPr>
              <w:rStyle w:val="PlaceholderText"/>
            </w:rPr>
            <w:t>Click or tap to enter a date.</w:t>
          </w:r>
        </w:p>
      </w:docPartBody>
    </w:docPart>
    <w:docPart>
      <w:docPartPr>
        <w:name w:val="A3E1CDED51504ABF83EA0E021EAB3747"/>
        <w:category>
          <w:name w:val="General"/>
          <w:gallery w:val="placeholder"/>
        </w:category>
        <w:types>
          <w:type w:val="bbPlcHdr"/>
        </w:types>
        <w:behaviors>
          <w:behavior w:val="content"/>
        </w:behaviors>
        <w:guid w:val="{B52CE251-3D37-44F3-A4AB-AA6C3CF04C48}"/>
      </w:docPartPr>
      <w:docPartBody>
        <w:p w:rsidR="00596EE5" w:rsidRDefault="0005473C" w:rsidP="0005473C">
          <w:pPr>
            <w:pStyle w:val="A3E1CDED51504ABF83EA0E021EAB3747"/>
          </w:pPr>
          <w:r w:rsidRPr="005D571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3C"/>
    <w:rsid w:val="0005473C"/>
    <w:rsid w:val="00092677"/>
    <w:rsid w:val="000B6579"/>
    <w:rsid w:val="000F5439"/>
    <w:rsid w:val="0017397B"/>
    <w:rsid w:val="001A5457"/>
    <w:rsid w:val="001C31EA"/>
    <w:rsid w:val="0020133D"/>
    <w:rsid w:val="00256773"/>
    <w:rsid w:val="002A1568"/>
    <w:rsid w:val="002B6860"/>
    <w:rsid w:val="003655BA"/>
    <w:rsid w:val="00371894"/>
    <w:rsid w:val="003B2CC9"/>
    <w:rsid w:val="004346A4"/>
    <w:rsid w:val="004512A4"/>
    <w:rsid w:val="00484698"/>
    <w:rsid w:val="004931AE"/>
    <w:rsid w:val="00494F76"/>
    <w:rsid w:val="004A67EF"/>
    <w:rsid w:val="004C6E0A"/>
    <w:rsid w:val="004E17DD"/>
    <w:rsid w:val="005017CD"/>
    <w:rsid w:val="005043D7"/>
    <w:rsid w:val="005156CB"/>
    <w:rsid w:val="00517467"/>
    <w:rsid w:val="00524604"/>
    <w:rsid w:val="00560DAC"/>
    <w:rsid w:val="005619E3"/>
    <w:rsid w:val="00596EE5"/>
    <w:rsid w:val="005B2FA5"/>
    <w:rsid w:val="005D42D2"/>
    <w:rsid w:val="006206E6"/>
    <w:rsid w:val="0065148D"/>
    <w:rsid w:val="006C5E92"/>
    <w:rsid w:val="006D0BEC"/>
    <w:rsid w:val="006E7837"/>
    <w:rsid w:val="00746B00"/>
    <w:rsid w:val="00767F2F"/>
    <w:rsid w:val="00767F76"/>
    <w:rsid w:val="00844EDD"/>
    <w:rsid w:val="00865D73"/>
    <w:rsid w:val="00877565"/>
    <w:rsid w:val="008A1B73"/>
    <w:rsid w:val="008B024C"/>
    <w:rsid w:val="008D1053"/>
    <w:rsid w:val="00900B88"/>
    <w:rsid w:val="009379CE"/>
    <w:rsid w:val="00942CB9"/>
    <w:rsid w:val="009767CB"/>
    <w:rsid w:val="009C7B10"/>
    <w:rsid w:val="00A05B14"/>
    <w:rsid w:val="00A5135C"/>
    <w:rsid w:val="00A641EA"/>
    <w:rsid w:val="00A862A6"/>
    <w:rsid w:val="00A9362B"/>
    <w:rsid w:val="00AB130B"/>
    <w:rsid w:val="00AC4D2C"/>
    <w:rsid w:val="00B30CA2"/>
    <w:rsid w:val="00B45598"/>
    <w:rsid w:val="00BB570D"/>
    <w:rsid w:val="00BC0246"/>
    <w:rsid w:val="00BC730F"/>
    <w:rsid w:val="00C24E26"/>
    <w:rsid w:val="00C46C4B"/>
    <w:rsid w:val="00C62F50"/>
    <w:rsid w:val="00CB1270"/>
    <w:rsid w:val="00CB54C2"/>
    <w:rsid w:val="00CC01E4"/>
    <w:rsid w:val="00CD1856"/>
    <w:rsid w:val="00CD5436"/>
    <w:rsid w:val="00CE053A"/>
    <w:rsid w:val="00CE3D12"/>
    <w:rsid w:val="00D017F1"/>
    <w:rsid w:val="00D4554D"/>
    <w:rsid w:val="00DE389F"/>
    <w:rsid w:val="00E52215"/>
    <w:rsid w:val="00E83845"/>
    <w:rsid w:val="00E96153"/>
    <w:rsid w:val="00EA43E7"/>
    <w:rsid w:val="00EB31BB"/>
    <w:rsid w:val="00F0257D"/>
    <w:rsid w:val="00F22370"/>
    <w:rsid w:val="00F929CB"/>
    <w:rsid w:val="00FD1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73C"/>
    <w:rPr>
      <w:color w:val="808080"/>
    </w:rPr>
  </w:style>
  <w:style w:type="paragraph" w:customStyle="1" w:styleId="AF81B0060C8349FFB37AF96E0EC40B1C">
    <w:name w:val="AF81B0060C8349FFB37AF96E0EC40B1C"/>
    <w:rsid w:val="0005473C"/>
  </w:style>
  <w:style w:type="paragraph" w:customStyle="1" w:styleId="A3E1CDED51504ABF83EA0E021EAB3747">
    <w:name w:val="A3E1CDED51504ABF83EA0E021EAB3747"/>
    <w:rsid w:val="00054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_x002f_Area xmlns="e8c3987e-aed8-46c2-b162-7715ca43b624">Operations</Department_x002f_Area>
    <DocumentType xmlns="e8c3987e-aed8-46c2-b162-7715ca43b624">Template - Assessment</DocumentType>
    <Owner xmlns="e8c3987e-aed8-46c2-b162-7715ca43b624">
      <UserInfo>
        <DisplayName>Angela Shaw</DisplayName>
        <AccountId>36</AccountId>
        <AccountType/>
      </UserInfo>
    </Owner>
    <PublishedDate xmlns="e8c3987e-aed8-46c2-b162-7715ca43b624">2026-08-03T23:00:00+00:00</PublishedDate>
    <ReviewNotificationOwner xmlns="e8c3987e-aed8-46c2-b162-7715ca43b624">2027-08-31T23:00:00+00:00</ReviewNotificationOwner>
    <ExternalContractors xmlns="e8c3987e-aed8-46c2-b162-7715ca43b624">false</ExternalContractors>
    <AuthorReviewNotificationSent xmlns="e8c3987e-aed8-46c2-b162-7715ca43b624" xsi:nil="true"/>
    <FlowReviewDate xmlns="e8c3987e-aed8-46c2-b162-7715ca43b624">2027-08-03T23:00:00+00:00</FlowReviewDate>
    <ReviewNotificationAuthor xmlns="e8c3987e-aed8-46c2-b162-7715ca43b624">2027-07-06T23:00:00+00:00</ReviewNotificationAuthor>
    <WhereheldoutsideMS xmlns="e8c3987e-aed8-46c2-b162-7715ca43b624">
      <Value>Website</Value>
    </WhereheldoutsideMS>
    <Landingpage2 xmlns="e8c3987e-aed8-46c2-b162-7715ca43b624">
      <Value>All ops forms</Value>
      <Value>Assessments - Forms &amp; templates - Transitions/Gap analysis templates</Value>
      <Value>Operations - Forensics - Templates</Value>
    </Landingpage2>
    <Months xmlns="e8c3987e-aed8-46c2-b162-7715ca43b624">12</Months>
    <Author0 xmlns="e8c3987e-aed8-46c2-b162-7715ca43b624">
      <UserInfo>
        <DisplayName>Philip Avenell</DisplayName>
        <AccountId>522</AccountId>
        <AccountType/>
      </UserInfo>
    </Author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A2CA37B950804E8D77FBECDCF919C1" ma:contentTypeVersion="36" ma:contentTypeDescription="Create a new document." ma:contentTypeScope="" ma:versionID="de502e9ce976e00b90b15d5744bd081e">
  <xsd:schema xmlns:xsd="http://www.w3.org/2001/XMLSchema" xmlns:xs="http://www.w3.org/2001/XMLSchema" xmlns:p="http://schemas.microsoft.com/office/2006/metadata/properties" xmlns:ns2="e8c3987e-aed8-46c2-b162-7715ca43b624" xmlns:ns3="fe09c71c-f478-4cb6-90b2-b0c75637cea4" targetNamespace="http://schemas.microsoft.com/office/2006/metadata/properties" ma:root="true" ma:fieldsID="ed5e020514f14d7e9b6c7971e58fdf58" ns2:_="" ns3:_="">
    <xsd:import namespace="e8c3987e-aed8-46c2-b162-7715ca43b624"/>
    <xsd:import namespace="fe09c71c-f478-4cb6-90b2-b0c75637cea4"/>
    <xsd:element name="properties">
      <xsd:complexType>
        <xsd:sequence>
          <xsd:element name="documentManagement">
            <xsd:complexType>
              <xsd:all>
                <xsd:element ref="ns2:Owner"/>
                <xsd:element ref="ns2:Author0"/>
                <xsd:element ref="ns2:Department_x002f_Area"/>
                <xsd:element ref="ns2:DocumentType"/>
                <xsd:element ref="ns2:ExternalContractors"/>
                <xsd:element ref="ns2:MediaServiceMetadata" minOccurs="0"/>
                <xsd:element ref="ns2:MediaServiceFastMetadata" minOccurs="0"/>
                <xsd:element ref="ns2:Months" minOccurs="0"/>
                <xsd:element ref="ns3:SharedWithUsers" minOccurs="0"/>
                <xsd:element ref="ns3:SharedWithDetails" minOccurs="0"/>
                <xsd:element ref="ns2:PublishedDate" minOccurs="0"/>
                <xsd:element ref="ns2:MediaServiceObjectDetectorVersions" minOccurs="0"/>
                <xsd:element ref="ns2:MediaServiceSearchProperties" minOccurs="0"/>
                <xsd:element ref="ns2:FlowReviewDate" minOccurs="0"/>
                <xsd:element ref="ns2:ReviewNotificationAuthor" minOccurs="0"/>
                <xsd:element ref="ns2:ReviewNotificationOwner" minOccurs="0"/>
                <xsd:element ref="ns2:AuthorReviewNotificationSent" minOccurs="0"/>
                <xsd:element ref="ns2:Landingpage2" minOccurs="0"/>
                <xsd:element ref="ns2:Whereheldoutside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3987e-aed8-46c2-b162-7715ca43b624" elementFormDefault="qualified">
    <xsd:import namespace="http://schemas.microsoft.com/office/2006/documentManagement/types"/>
    <xsd:import namespace="http://schemas.microsoft.com/office/infopath/2007/PartnerControls"/>
    <xsd:element name="Owner" ma:index="8" ma:displayName="Owner" ma:format="Dropdown" ma:indexed="true"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uthor0" ma:index="9" ma:displayName="Author" ma:format="Dropdown" ma:indexed="true" ma:list="UserInfo" ma:SharePointGroup="0" ma:internalName="Author0"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partment_x002f_Area" ma:index="10" ma:displayName="Department/Area" ma:format="Dropdown" ma:internalName="Department_x002f_Area">
      <xsd:simpleType>
        <xsd:restriction base="dms:Choice">
          <xsd:enumeration value="Operations"/>
          <xsd:enumeration value="Commercial - Marketing"/>
          <xsd:enumeration value="Commercial - Sales"/>
          <xsd:enumeration value="Corporate Management"/>
          <xsd:enumeration value="Customer Service"/>
          <xsd:enumeration value="Development"/>
          <xsd:enumeration value="Finance"/>
          <xsd:enumeration value="External Affairs"/>
          <xsd:enumeration value="Health, Safety, Environment"/>
          <xsd:enumeration value="Human Resources"/>
          <xsd:enumeration value="IT"/>
          <xsd:enumeration value="Office Services"/>
          <xsd:enumeration value="Pensions"/>
          <xsd:enumeration value="Quality"/>
          <xsd:enumeration value="Strategic Development"/>
          <xsd:enumeration value="Technical"/>
        </xsd:restriction>
      </xsd:simpleType>
    </xsd:element>
    <xsd:element name="DocumentType" ma:index="11" ma:displayName="Document Type" ma:format="Dropdown" ma:internalName="DocumentType">
      <xsd:simpleType>
        <xsd:restriction base="dms:Choice">
          <xsd:enumeration value="Agreement/MoUs"/>
          <xsd:enumeration value="Assessor guidance"/>
          <xsd:enumeration value="Policy &amp; procedure"/>
          <xsd:enumeration value="How to guide"/>
          <xsd:enumeration value="DM toolbox"/>
          <xsd:enumeration value="Information"/>
          <xsd:enumeration value="Roles"/>
          <xsd:enumeration value="Training"/>
          <xsd:enumeration value="Terms of reference"/>
          <xsd:enumeration value="Terms and conditions"/>
          <xsd:enumeration value="TCC"/>
          <xsd:enumeration value="Process map"/>
          <xsd:enumeration value="Data protection"/>
          <xsd:enumeration value="Risk assessment"/>
          <xsd:enumeration value="Form - Agreement"/>
          <xsd:enumeration value="Form - CAB application"/>
          <xsd:enumeration value="Form - Confidentiality waiver"/>
          <xsd:enumeration value="Form - CAB declaration"/>
          <xsd:enumeration value="Form - Personnel"/>
          <xsd:enumeration value="Form - Risk assessment"/>
          <xsd:enumeration value="Template - Agreement/MoU"/>
          <xsd:enumeration value="Template - Letter"/>
          <xsd:enumeration value="Template - Assessment"/>
          <xsd:enumeration value="Template - schedule"/>
          <xsd:enumeration value="Template - Risk assessment"/>
          <xsd:enumeration value="Template - Overseas CAB enquiry"/>
          <xsd:enumeration value="Form - other"/>
          <xsd:enumeration value="Template - other"/>
          <xsd:enumeration value="Test"/>
          <xsd:enumeration value="Communication"/>
          <xsd:enumeration value="Overseas risk assessment"/>
          <xsd:enumeration value="Holding Page"/>
        </xsd:restriction>
      </xsd:simpleType>
    </xsd:element>
    <xsd:element name="ExternalContractors" ma:index="12" ma:displayName="External Contractors" ma:default="0" ma:format="Dropdown" ma:internalName="ExternalContractors">
      <xsd:simpleType>
        <xsd:restriction base="dms:Boolea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onths" ma:index="16" nillable="true" ma:displayName="Review in months" ma:decimals="0" ma:default="36" ma:format="Dropdown" ma:internalName="Months" ma:percentage="FALSE">
      <xsd:simpleType>
        <xsd:restriction base="dms:Number">
          <xsd:maxInclusive value="100"/>
        </xsd:restriction>
      </xsd:simpleType>
    </xsd:element>
    <xsd:element name="PublishedDate" ma:index="19" nillable="true" ma:displayName="Published Date" ma:format="DateOnly" ma:indexed="true" ma:internalName="PublishedDate">
      <xsd:simpleType>
        <xsd:restriction base="dms:DateTim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FlowReviewDate" ma:index="22" nillable="true" ma:displayName="FlowReviewDate" ma:description="Review date set by Power Automate Flow" ma:format="DateTime" ma:internalName="FlowReviewDate">
      <xsd:simpleType>
        <xsd:restriction base="dms:DateTime"/>
      </xsd:simpleType>
    </xsd:element>
    <xsd:element name="ReviewNotificationAuthor" ma:index="23" nillable="true" ma:displayName="ReviewNotificationAuthor" ma:description="Date of the first review notification to be sent to the author" ma:format="DateTime" ma:internalName="ReviewNotificationAuthor">
      <xsd:simpleType>
        <xsd:restriction base="dms:DateTime"/>
      </xsd:simpleType>
    </xsd:element>
    <xsd:element name="ReviewNotificationOwner" ma:index="24" nillable="true" ma:displayName="ReviewNotificationOwner" ma:description="Date of the first review notification to the owner" ma:format="DateTime" ma:internalName="ReviewNotificationOwner">
      <xsd:simpleType>
        <xsd:restriction base="dms:DateTime"/>
      </xsd:simpleType>
    </xsd:element>
    <xsd:element name="AuthorReviewNotificationSent" ma:index="25" nillable="true" ma:displayName="AuthorReviewNotificationSent" ma:decimals="0" ma:internalName="AuthorReviewNotificationSent">
      <xsd:simpleType>
        <xsd:restriction base="dms:Number"/>
      </xsd:simpleType>
    </xsd:element>
    <xsd:element name="Landingpage2" ma:index="26" nillable="true" ma:displayName="Landing page" ma:format="Dropdown" ma:internalName="Landingpage2" ma:requiredMultiChoice="true">
      <xsd:complexType>
        <xsd:complexContent>
          <xsd:extension base="dms:MultiChoice">
            <xsd:sequence>
              <xsd:element name="Value" maxOccurs="unbounded" minOccurs="0" nillable="true">
                <xsd:simpleType>
                  <xsd:restriction base="dms:Choice">
                    <xsd:enumeration value="All assessment areas"/>
                    <xsd:enumeration value="All sanctions"/>
                    <xsd:enumeration value="All ops forms"/>
                    <xsd:enumeration value="All decision"/>
                    <xsd:enumeration value="All guidance areas"/>
                    <xsd:enumeration value="All policy &amp; information areas"/>
                    <xsd:enumeration value="All stage 1"/>
                    <xsd:enumeration value="All stage 2"/>
                    <xsd:enumeration value="All stage 3"/>
                    <xsd:enumeration value="All stage 5"/>
                    <xsd:enumeration value="All stage 6"/>
                    <xsd:enumeration value="All stage 7"/>
                    <xsd:enumeration value="All stage 8"/>
                    <xsd:enumeration value="Assessments - Stage1 - Application documents"/>
                    <xsd:enumeration value="Assessments - Stage1 - Application forms"/>
                    <xsd:enumeration value="Assessments - Stage1 - Assessor guidance"/>
                    <xsd:enumeration value="Assessments - Stage2 - Pre/Initial assessment"/>
                    <xsd:enumeration value="Assessments - Stage2 - Reassessment"/>
                    <xsd:enumeration value="Assessments - Stage2 - Extension to scope"/>
                    <xsd:enumeration value="Assessments - Stage2 - Extra/un-announced visit"/>
                    <xsd:enumeration value="Assessments - Stage2 - Surveillance"/>
                    <xsd:enumeration value="Assessments - Stage3 - Initial surveillance/reassessment"/>
                    <xsd:enumeration value="Assessments - Stage3 - Scheduling assessment"/>
                    <xsd:enumeration value="Assessments - Stage3 - Hotel &amp; travel bookings"/>
                    <xsd:enumeration value="Assessments - Stage3 - Advanced invoicing"/>
                    <xsd:enumeration value="Assessments - Stage3 - Change of team/effort"/>
                    <xsd:enumeration value="Assessments - Stage3 - Visit cancellations"/>
                    <xsd:enumeration value="Assessments - Stage3 - Documents &amp; additional information"/>
                    <xsd:enumeration value="Assessments - Stage4 - Assessor Guidance"/>
                    <xsd:enumeration value="Assessments - Stage4 - Forms"/>
                    <xsd:enumeration value="Assessments - Stage5 - Contracted assessor/expert expenses"/>
                    <xsd:enumeration value="Assessments - Stage5 - Additional site effort &amp; delivery notes"/>
                    <xsd:enumeration value="Assessments - Stage5 - Import visit documents"/>
                    <xsd:enumeration value="Assessments - Stage5 - Close out/extra assessment time"/>
                    <xsd:enumeration value="Assessments - Stage5 - Invoicing"/>
                    <xsd:enumeration value="Assessments - Stage5 - Employee expenses"/>
                    <xsd:enumeration value="Assessments - Stage5 - Provisional decision"/>
                    <xsd:enumeration value="Assessments - Stage6 - Receipt of evidence"/>
                    <xsd:enumeration value="Assessments - Stage6 - Review &amp; feedback"/>
                    <xsd:enumeration value="Assessments - Stage6 - Tracking &amp; escalation"/>
                    <xsd:enumeration value="Assessments - Stage6 - Change of end date/owner"/>
                    <xsd:enumeration value="Assessments - Stage7 - Initial assessment"/>
                    <xsd:enumeration value="Assessments - Stage7 - Reassessment"/>
                    <xsd:enumeration value="Assessments - Stage7- Partial grant"/>
                    <xsd:enumeration value="Assessments - Stage8 - Grant of accreditation"/>
                    <xsd:enumeration value="Assessments - Stage8 - Maintenance of accreditation"/>
                    <xsd:enumeration value="Assessments - Stage8 - Renewal of accreditation"/>
                    <xsd:enumeration value="Assessments - Forms &amp; templates - Agreement templates/forms"/>
                    <xsd:enumeration value="Assessments - Forms &amp; templates - Application templates (non Portal)"/>
                    <xsd:enumeration value="Assessments - Forms &amp; templates - Assessment forms (inc D365 generated)"/>
                    <xsd:enumeration value="Assessments - Forms &amp; templates - Assessment program templates"/>
                    <xsd:enumeration value="Assessments - Forms &amp; templates - Grant/maintenance/renewal templates/forms"/>
                    <xsd:enumeration value="Assessments - Forms &amp; templates - Technical templates/forms"/>
                    <xsd:enumeration value="Assessments - Forms &amp; templates - Transitions/Gap analysis templates"/>
                    <xsd:enumeration value="Assessments - Forms &amp; templates - Waiver forms"/>
                    <xsd:enumeration value="Assessments - Cross Border - Assessor Guidance"/>
                    <xsd:enumeration value="Assessments - Cross Border - Forms"/>
                    <xsd:enumeration value="Assessments - Sanctions - Financial sanction"/>
                    <xsd:enumeration value="Assessments - Sanctions - Partial sanction"/>
                    <xsd:enumeration value="Assessments - Sanctions - Suspension"/>
                    <xsd:enumeration value="Assessments - Sanctions - Withdrawal"/>
                    <xsd:enumeration value="Assessments - Sanctions - Resignation"/>
                    <xsd:enumeration value="Assessments - Decision documents - Grant of accreditation"/>
                    <xsd:enumeration value="Assessments - Decision documents - Maintenance of accreditation"/>
                    <xsd:enumeration value="Assessments - Decision documents - Renewal of accreditation"/>
                    <xsd:enumeration value="Assessments - CoLE - Guidance"/>
                    <xsd:enumeration value="Assessments - CoLE - Forms"/>
                    <xsd:enumeration value="Technical Areas - Information documents"/>
                    <xsd:enumeration value="Technical Areas - 100000 series"/>
                    <xsd:enumeration value="Technical Areas - 110000 series"/>
                    <xsd:enumeration value="Technical Areas - 120000 series"/>
                    <xsd:enumeration value="Technical Areas - 130000 series"/>
                    <xsd:enumeration value="Technical Areas - 140000 series"/>
                    <xsd:enumeration value="Technical Areas - 150000 series"/>
                    <xsd:enumeration value="Technical Areas - 160000 series"/>
                    <xsd:enumeration value="Technical Areas - 170000 series"/>
                    <xsd:enumeration value="Technical Areas - 180000 series"/>
                    <xsd:enumeration value="Technical Areas - 190000 series"/>
                    <xsd:enumeration value="Technical Areas - 200000 series"/>
                    <xsd:enumeration value="Technical Areas - 210000 series"/>
                    <xsd:enumeration value="Technical Areas - 220000 series"/>
                    <xsd:enumeration value="Technical Areas - 230000 series"/>
                    <xsd:enumeration value="Technical Areas - 240000 series"/>
                    <xsd:enumeration value="Technical Areas - 250000 series"/>
                    <xsd:enumeration value="Technical Areas - 260000 series"/>
                    <xsd:enumeration value="Technical Areas - 270000 series"/>
                    <xsd:enumeration value="Technical Areas - 280000 series"/>
                    <xsd:enumeration value="Technical Areas - 300000 series"/>
                    <xsd:enumeration value="Technical Areas - TCC's under review"/>
                    <xsd:enumeration value="Standards - Standards by sector - Other"/>
                    <xsd:enumeration value="Standards - Standards by sector - Engineering"/>
                    <xsd:enumeration value="Standards - Standards by sector - Environmental Sustainability"/>
                    <xsd:enumeration value="Standards - Standards by sector - Security, Safety &amp; Risk"/>
                    <xsd:enumeration value="Standards - Standards by sector - Building &amp; Construction"/>
                    <xsd:enumeration value="Standards - Standards by sector - Health"/>
                    <xsd:enumeration value="Standards - Standards by sector - Transport"/>
                    <xsd:enumeration value="Standards - Standards by sector - Food &amp; Agriculture"/>
                    <xsd:enumeration value="Standards - Standards by sector - IT &amp; Related Technologies"/>
                    <xsd:enumeration value="Standards - Standards by sector - Energy"/>
                    <xsd:enumeration value="Standards - Standards by sector - Materials"/>
                    <xsd:enumeration value="Standards - Standards by sector - Management &amp; Services"/>
                    <xsd:enumeration value="Standards - Standards by sector - Diversity &amp; Inclusion"/>
                    <xsd:enumeration value="Standards - Standards by issuer - BSI"/>
                    <xsd:enumeration value="Standards - Standards by issuer - Other"/>
                    <xsd:enumeration value="Complaints - SNoW's - QI's - Complaint Policy &amp; procedure"/>
                    <xsd:enumeration value="Complaints - SNoW's - QI's - Complaint forms"/>
                    <xsd:enumeration value="Complaints - SNoW's - QI's - Complaint documents"/>
                    <xsd:enumeration value="Complaints - SNoW's - QI's - Appeal documents"/>
                    <xsd:enumeration value="Complaints - SNoW's - QI's - Appeal Policy &amp; procedure"/>
                    <xsd:enumeration value="Complaints - SNoW's - QI's - Appeal forms"/>
                    <xsd:enumeration value="Complaints - SNoW's - QI's - QI forms"/>
                    <xsd:enumeration value="Complaints - SNoW's - QI's - QI documents"/>
                    <xsd:enumeration value="Complaints - SNoW's - QI's - QI Policy &amp; procedure"/>
                    <xsd:enumeration value="Complaints - SNoW's - QI's - SNoW Policy &amp; procedure"/>
                    <xsd:enumeration value="Complaints - SNoW's - QI's - SNoW documents"/>
                    <xsd:enumeration value="Complaints - SNoW's - QI's - SNoW forms"/>
                    <xsd:enumeration value="IT &amp; Portal Support - Policy &amp; procedure"/>
                    <xsd:enumeration value="IT &amp; Portal Support - Forms"/>
                    <xsd:enumeration value="IT &amp; Portal Support - Portal documents"/>
                    <xsd:enumeration value="IT &amp; Portal Support -Guidance documents"/>
                    <xsd:enumeration value="Health &amp; Safety - Policy &amp; procedure"/>
                    <xsd:enumeration value="Health &amp; Safety - Forms &amp; templates"/>
                    <xsd:enumeration value="Health &amp; Safety - Guidance document"/>
                    <xsd:enumeration value="Health &amp; Safety - Risk assessments"/>
                    <xsd:enumeration value="Health &amp; Safety - Template - Risk Assessment"/>
                    <xsd:enumeration value="Quality &amp; Risk - Documents"/>
                    <xsd:enumeration value="Quality &amp; Risk - Forms"/>
                    <xsd:enumeration value="Quality &amp; Risk - Information"/>
                    <xsd:enumeration value="Quality &amp; Risk - UKAS Publication information"/>
                    <xsd:enumeration value="Quality &amp; Risk - Symbols &amp; logos- Accreditation symbols"/>
                    <xsd:enumeration value="Quality &amp; Risk - Symbols &amp; logos- International logos"/>
                    <xsd:enumeration value="Quality &amp; Risk - Symbols &amp; logos- EA logos"/>
                    <xsd:enumeration value="Quality &amp; Risk - Technical Advisory Committee &amp; Forums - Forum documents"/>
                    <xsd:enumeration value="Quality &amp; Risk - Technical Advisory Committee &amp; Forums - TAC documents"/>
                    <xsd:enumeration value="Quality &amp; Risk - Audits - Documents"/>
                    <xsd:enumeration value="Quality &amp; Risk - Audits - Forms"/>
                    <xsd:enumeration value="Quality &amp; Risk - Assessor Monitoring - Monitoring documents"/>
                    <xsd:enumeration value="Quality &amp; Risk - Assessor Monitoring - Monitoring Forms"/>
                    <xsd:enumeration value="Quality &amp; Risk - Agreements - Templates"/>
                    <xsd:enumeration value="Quality &amp; Risk - Agreements - Agreement documents"/>
                    <xsd:enumeration value="Quality &amp; Risk - Agreements - Archived"/>
                    <xsd:enumeration value="Quality &amp; Risk - Agreements - Accreditation bodies - Cross border"/>
                    <xsd:enumeration value="Quality &amp; Risk - Agreements - Accreditation bodies - Other"/>
                    <xsd:enumeration value="Quality &amp; Risk - Agreements - Draft agreements"/>
                    <xsd:enumeration value="Quality &amp; Risk - Agreements - EA, ILAC, IAF - MRAs &amp; MLAs"/>
                    <xsd:enumeration value="Quality &amp; Risk - Agreements - Government - DBT"/>
                    <xsd:enumeration value="Quality &amp; Risk - Agreements - Human Resources"/>
                    <xsd:enumeration value="Quality &amp; Risk - Agreements - Scheme Owners, Regulators, Competent Authorities"/>
                    <xsd:enumeration value="Quality &amp; Risk - Agreements - Suppliers"/>
                    <xsd:enumeration value="Quality &amp; Risk - Agreements - Training"/>
                    <xsd:enumeration value="Quality &amp; Risk - Agreements - Other"/>
                    <xsd:enumeration value="Operations - Training - Induction"/>
                    <xsd:enumeration value="Operations - Training - AFLA"/>
                    <xsd:enumeration value="Operations - Training - CBE"/>
                    <xsd:enumeration value="Operations - Training - CCV"/>
                    <xsd:enumeration value="Operations - Training - CIT"/>
                    <xsd:enumeration value="Operations - Training - CLO Training materials"/>
                    <xsd:enumeration value="Operations - Training - Forensics"/>
                    <xsd:enumeration value="Operations - Training - Healthcare"/>
                    <xsd:enumeration value="Operations - Training - Decision making"/>
                    <xsd:enumeration value="Operations - Training - additional"/>
                    <xsd:enumeration value="Operations - Training - Training forms"/>
                    <xsd:enumeration value="Corporate Management - Policy &amp; procedure"/>
                    <xsd:enumeration value="Corporate Management - Forms &amp; templates"/>
                    <xsd:enumeration value="Corporate Management - Information"/>
                    <xsd:enumeration value="Corporate Management - Office services"/>
                    <xsd:enumeration value="Corporate Management - Data protection"/>
                    <xsd:enumeration value="Operations - Customer Service - CLO's - Guidance documents"/>
                    <xsd:enumeration value="Operations - Customer Service - CLO's - Forms"/>
                    <xsd:enumeration value="Operations - Customer Service - CLO's - Policy &amp; procedure"/>
                    <xsd:enumeration value="Operations - Customer Service - CLO's - Templates"/>
                    <xsd:enumeration value="Operations - Customer Service - CLO's - Information"/>
                    <xsd:enumeration value="Operations - Customer Service - CLO's - Terms and conditions"/>
                    <xsd:enumeration value="Operations - Customer Service - CLO's - Process maps"/>
                    <xsd:enumeration value="Operations - Customer Service - CLO's- Training documents"/>
                    <xsd:enumeration value="Operations - Customer Service - OSO's - Guidance documents"/>
                    <xsd:enumeration value="Operations - Customer Service - OSO's - Forms"/>
                    <xsd:enumeration value="Operations - Customer Service - OSO's - Policy &amp; procedure"/>
                    <xsd:enumeration value="Operations - Customer Service - OSO's - Templates"/>
                    <xsd:enumeration value="Operations - Customer Service - OSO's - Templates"/>
                    <xsd:enumeration value="Operations - Customer Service - OSO's - Information"/>
                    <xsd:enumeration value="Operations - Customer Service - OSO's - Terms and conditions"/>
                    <xsd:enumeration value="Operations - Customer Service - OSO's - Process maps"/>
                    <xsd:enumeration value="Operations - Customer Service - OSO's - Training documents"/>
                    <xsd:enumeration value="Operations - Customer Service - PVAT - Guidance documents"/>
                    <xsd:enumeration value="Operations - Customer Service - PVAT - Forms"/>
                    <xsd:enumeration value="Operations - Customer Service - PVAT - Policy &amp; procedure"/>
                    <xsd:enumeration value="Operations - Customer Service - PVAT - Templates"/>
                    <xsd:enumeration value="Operations - Customer Service - PVAT - Information"/>
                    <xsd:enumeration value="Operations - Customer Service - PVAT - Terms and conditions"/>
                    <xsd:enumeration value="Operations - Customer Service - PVAT - Process maps"/>
                    <xsd:enumeration value="Operations - Customer Service - PVAT - Training documents"/>
                    <xsd:enumeration value="Operations - AFLA - Guidance documents"/>
                    <xsd:enumeration value="Operations - AFLA - Forms"/>
                    <xsd:enumeration value="Operations - AFLA - Policy &amp; procedure"/>
                    <xsd:enumeration value="Operations - AFLA - Templates"/>
                    <xsd:enumeration value="Operations - AFLA - Information"/>
                    <xsd:enumeration value="Operations - AFLA - Terms and conditions"/>
                    <xsd:enumeration value="Operations - AFLA - Process maps"/>
                    <xsd:enumeration value="Operations - AFLA - Training documents"/>
                    <xsd:enumeration value="Operations - AFLA - Decision maker tool box"/>
                    <xsd:enumeration value="Operations - CIT - Guidance documents"/>
                    <xsd:enumeration value="Operations - CIT - Forms"/>
                    <xsd:enumeration value="Operations - CIT - Policy &amp; procedure"/>
                    <xsd:enumeration value="Operations - CIT - Templates"/>
                    <xsd:enumeration value="Operations - CIT - Information"/>
                    <xsd:enumeration value="Operations - CIT - Terms and conditions"/>
                    <xsd:enumeration value="Operations - CIT - Process maps"/>
                    <xsd:enumeration value="Operations - CIT - Training documents"/>
                    <xsd:enumeration value="Operations - CIT - Decision maker tool box"/>
                    <xsd:enumeration value="Operations - CBE - Guidance documents"/>
                    <xsd:enumeration value="Operations - CBE - Forms"/>
                    <xsd:enumeration value="Operations - CBE - Policy &amp; procedure"/>
                    <xsd:enumeration value="Operations - CBE - Templates"/>
                    <xsd:enumeration value="Operations - CBE - Information"/>
                    <xsd:enumeration value="Operations - CBE - Terms and conditions"/>
                    <xsd:enumeration value="Operations - CBE - Process maps"/>
                    <xsd:enumeration value="Operations - CBE - Training documents"/>
                    <xsd:enumeration value="Operations - CBE - Decision maker tool box"/>
                    <xsd:enumeration value="Operations - CCV - Guidance documents"/>
                    <xsd:enumeration value="Operations - CCV - Forms"/>
                    <xsd:enumeration value="Operations - CCV - Policy &amp; procedure"/>
                    <xsd:enumeration value="Operations - CCV - Templates"/>
                    <xsd:enumeration value="Operations - CCV - Information"/>
                    <xsd:enumeration value="Operations - CCV - Terms and conditions"/>
                    <xsd:enumeration value="Operations - CCV - Process maps"/>
                    <xsd:enumeration value="Operations - CCV - Training documents"/>
                    <xsd:enumeration value="Operations - CCV - Decision maker tool box"/>
                    <xsd:enumeration value="Operations - Forensics - Guidance documents"/>
                    <xsd:enumeration value="Operations - Forensics - Forms"/>
                    <xsd:enumeration value="Operations - Forensics - Policy &amp; procedure"/>
                    <xsd:enumeration value="Operations - Forensics - Templates"/>
                    <xsd:enumeration value="Operations - Forensics - Information"/>
                    <xsd:enumeration value="Operations - Forensics - Terms and conditions"/>
                    <xsd:enumeration value="Operations - Forensics - Process maps"/>
                    <xsd:enumeration value="Operations - Forensics - Training documents"/>
                    <xsd:enumeration value="Operations - Forensics - Decision maker tool box"/>
                    <xsd:enumeration value="Operations - Healthcare - Guidance documents"/>
                    <xsd:enumeration value="Operations - Healthcare - Forms"/>
                    <xsd:enumeration value="Operations - Healthcare - Policy &amp; procedure"/>
                    <xsd:enumeration value="Operations - Healthcare - Templates"/>
                    <xsd:enumeration value="Operations - Healthcare - Information"/>
                    <xsd:enumeration value="Operations - Healthcare - Terms and conditions"/>
                    <xsd:enumeration value="Operations - Healthcare - Process maps"/>
                    <xsd:enumeration value="Operations - Healthcare - Training documents"/>
                    <xsd:enumeration value="Operations - Healthcare - Decision maker tool box"/>
                    <xsd:enumeration value="Sales &amp; Marketing - Marketing - Policy &amp; procedure"/>
                    <xsd:enumeration value="Sales &amp; Marketing - Marketing - Guidance document"/>
                    <xsd:enumeration value="Sales &amp; Marketing - Marketing - Forms"/>
                    <xsd:enumeration value="Sales &amp; Marketing - Marketing - Process map"/>
                    <xsd:enumeration value="Sales &amp; Marketing - Marketing - Teams backgrounds"/>
                    <xsd:enumeration value="Sales &amp; Marketing - Marketing - UKAS staff photos"/>
                    <xsd:enumeration value="Sales &amp; Marketing - Marketing - Branded templates"/>
                    <xsd:enumeration value="Sales &amp; Marketing - Symbols &amp; logos- Accreditation symbols"/>
                    <xsd:enumeration value="Sales &amp; Marketing - Symbols &amp; logos- International logos"/>
                    <xsd:enumeration value="Sales &amp; Marketing - Symbols &amp; logos- EA logos"/>
                    <xsd:enumeration value="Sales &amp; Marketing - Sales - Policy &amp; procedure"/>
                    <xsd:enumeration value="Sales &amp; Marketing - Sales - Forms"/>
                    <xsd:enumeration value="Sales &amp; Marketing - Sales - Terms and conditions"/>
                    <xsd:enumeration value="Sales &amp; Marketing - Sales - Templates"/>
                    <xsd:enumeration value="Sales &amp; Marketing - UKAS Website - Policy &amp; procedure"/>
                    <xsd:enumeration value="Sales &amp; Marketing - UKAS Website - UKAS forms on the website"/>
                    <xsd:enumeration value="Sales &amp; Marketing - UKAS Website - UKAS Publication information"/>
                    <xsd:enumeration value="Sales &amp; Marketing - UKAS Website - Documents on the website"/>
                    <xsd:enumeration value="Sales &amp; Marketing - Marketing - Stock photos"/>
                    <xsd:enumeration value="UKAS Academy and Advisory Services - UKAS Academy - UKAS Academy documents"/>
                    <xsd:enumeration value="UKAS Academy and Advisory Services - UKAS Academy - UKAS Academy forms"/>
                    <xsd:enumeration value="New Scheme Research &amp; Development - Development - Policy &amp; procedure"/>
                    <xsd:enumeration value="New Scheme Research &amp; Development - Development - Forms &amp; templates"/>
                    <xsd:enumeration value="New Scheme Research &amp; Development - Development - Scheme integrity documents"/>
                    <xsd:enumeration value="International &amp; External Affairs - International - Documents"/>
                    <xsd:enumeration value="International &amp; External Affairs - International - Forms"/>
                    <xsd:enumeration value="International &amp; External Affairs - International - Policy &amp; procedure"/>
                    <xsd:enumeration value="International &amp; External Affairs - International - Information"/>
                    <xsd:enumeration value="International &amp; External Affairs - External Affairs - Documents"/>
                    <xsd:enumeration value="International &amp; External Affairs - External Affairs - Forms"/>
                    <xsd:enumeration value="International &amp; External Affairs - External Affairs - Policy &amp; procedure"/>
                    <xsd:enumeration value="International &amp; External Affairs - External Affairs - Information"/>
                    <xsd:enumeration value="Human Resources - HR documents - Policy &amp; procedure"/>
                    <xsd:enumeration value="Human Resources - HR documents - Forms"/>
                    <xsd:enumeration value="Human Resources - HR documents - Guidance documents"/>
                    <xsd:enumeration value="Human Resources - HR documents - Information"/>
                    <xsd:enumeration value="Human Resources - HR documents - Process map"/>
                    <xsd:enumeration value="Human Resources - Employee information - Pension information"/>
                    <xsd:enumeration value="Human Resources - Employee information - External assessor information"/>
                    <xsd:enumeration value="Human Resources - Job descriptions - Customer Services JDs"/>
                    <xsd:enumeration value="Human Resources - Job descriptions - Development JDs"/>
                    <xsd:enumeration value="Human Resources - Job descriptions - Executive JDs"/>
                    <xsd:enumeration value="Human Resources - Job descriptions - External Affairs JDs"/>
                    <xsd:enumeration value="Human Resources - Job descriptions - Finance JDs"/>
                    <xsd:enumeration value="Human Resources - Job descriptions - Human Resources JDs"/>
                    <xsd:enumeration value="Human Resources - Job descriptions - IT &amp; Corporate JDs"/>
                    <xsd:enumeration value="Human Resources - Job descriptions - Operations JDs"/>
                    <xsd:enumeration value="Human Resources - Job descriptions - Sales, Training, Marketing &amp; Comms JDs"/>
                    <xsd:enumeration value="Human Resources - Job descriptions - Strategic JDs"/>
                    <xsd:enumeration value="Human Resources - Job descriptions - TQR JDs"/>
                    <xsd:enumeration value="Finance - Finance documents - Policy &amp; procedure"/>
                    <xsd:enumeration value="Finance - Finance documents - Forms &amp; templates"/>
                    <xsd:enumeration value="Finance - Finance documents - Guidance documents"/>
                    <xsd:enumeration value="Finance - Finance documents - Terms &amp; conditions"/>
                    <xsd:enumeration value="Finance - Finance documents - Training documents"/>
                    <xsd:enumeration value="Finance - Finance documents - Pension information"/>
                    <xsd:enumeration value="Management System - Management System documents - Process maps"/>
                    <xsd:enumeration value="Management System -Management System documents - Policy &amp; procedure"/>
                    <xsd:enumeration value="All training"/>
                    <xsd:enumeration value="TCC 10XX+"/>
                    <xsd:enumeration value="TCC 11XX+"/>
                    <xsd:enumeration value="TCC 12XX+"/>
                    <xsd:enumeration value="TCC 13XX+"/>
                    <xsd:enumeration value="TCC 14XX+"/>
                    <xsd:enumeration value="TCC 20XX+"/>
                    <xsd:enumeration value="TCC 30XX+"/>
                    <xsd:enumeration value="TCC 40XX+"/>
                    <xsd:enumeration value="TCC 50XX+"/>
                    <xsd:enumeration value="TCC 6000 +"/>
                    <xsd:enumeration value="TCC 6001+"/>
                    <xsd:enumeration value="TCC 6002+"/>
                    <xsd:enumeration value="TCC's 60XX+"/>
                    <xsd:enumeration value="TCC 70--+"/>
                    <xsd:enumeration value="TCC 7XXX+"/>
                    <xsd:enumeration value="Technical forms &amp; templates"/>
                    <xsd:enumeration value="Certcheck Guidance"/>
                    <xsd:enumeration value="ARCHIVED STANDARD"/>
                    <xsd:enumeration value="NEW STARTERS"/>
                    <xsd:enumeration value="LMS New course info"/>
                    <xsd:enumeration value="TA Onboarding"/>
                    <xsd:enumeration value="RED FOLDER"/>
                  </xsd:restriction>
                </xsd:simpleType>
              </xsd:element>
            </xsd:sequence>
          </xsd:extension>
        </xsd:complexContent>
      </xsd:complexType>
    </xsd:element>
    <xsd:element name="WhereheldoutsideMS" ma:index="27" nillable="true" ma:displayName="Held outside MS" ma:format="Dropdown" ma:internalName="WhereheldoutsideMS">
      <xsd:complexType>
        <xsd:complexContent>
          <xsd:extension base="dms:MultiChoice">
            <xsd:sequence>
              <xsd:element name="Value" maxOccurs="unbounded" minOccurs="0" nillable="true">
                <xsd:simpleType>
                  <xsd:restriction base="dms:Choice">
                    <xsd:enumeration value="Website"/>
                    <xsd:enumeration value="Docusign"/>
                    <xsd:enumeration value="D365"/>
                    <xsd:enumeration value="Forums"/>
                    <xsd:enumeration value="Main portal"/>
                    <xsd:enumeration value="LMS"/>
                    <xsd:enumeration value="External contractor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09c71c-f478-4cb6-90b2-b0c75637c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439A7-6107-485B-A803-F42D61CCC945}">
  <ds:schemaRefs>
    <ds:schemaRef ds:uri="http://schemas.openxmlformats.org/officeDocument/2006/bibliography"/>
  </ds:schemaRefs>
</ds:datastoreItem>
</file>

<file path=customXml/itemProps2.xml><?xml version="1.0" encoding="utf-8"?>
<ds:datastoreItem xmlns:ds="http://schemas.openxmlformats.org/officeDocument/2006/customXml" ds:itemID="{1FCAB299-4865-44C9-8313-CD2741FD5825}">
  <ds:schemaRefs>
    <ds:schemaRef ds:uri="http://schemas.microsoft.com/office/2006/metadata/properties"/>
    <ds:schemaRef ds:uri="http://schemas.microsoft.com/office/infopath/2007/PartnerControls"/>
    <ds:schemaRef ds:uri="e8c3987e-aed8-46c2-b162-7715ca43b624"/>
  </ds:schemaRefs>
</ds:datastoreItem>
</file>

<file path=customXml/itemProps3.xml><?xml version="1.0" encoding="utf-8"?>
<ds:datastoreItem xmlns:ds="http://schemas.openxmlformats.org/officeDocument/2006/customXml" ds:itemID="{4E071D6D-80EF-460B-84BF-EE9683A58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3987e-aed8-46c2-b162-7715ca43b624"/>
    <ds:schemaRef ds:uri="fe09c71c-f478-4cb6-90b2-b0c75637c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E2DFF-FB2F-4334-B9C8-10AB77545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3871</Words>
  <Characters>20521</Characters>
  <Application>Microsoft Office Word</Application>
  <DocSecurity>0</DocSecurity>
  <Lines>855</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Monnery</dc:creator>
  <cp:keywords/>
  <dc:description/>
  <cp:lastModifiedBy>Tracy Pia</cp:lastModifiedBy>
  <cp:revision>10</cp:revision>
  <dcterms:created xsi:type="dcterms:W3CDTF">2026-08-04T13:34:00Z</dcterms:created>
  <dcterms:modified xsi:type="dcterms:W3CDTF">2026-08-05T10:42:00Z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0x0101006EA2CA37B950804E8D77FBECDCF919C1</vt:lpwstr>
  </property>
  <property fmtid="{D5CDD505-2E9C-101B-9397-08002B2CF9AE}" pid="3" name="GrammarlyDocumentId">
    <vt:lpwstr>fcb07a6e-39aa-480c-862c-5ef98b816f6c</vt:lpwstr>
  </property>
</Properties>
</file>